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AA0" w:rsidRDefault="003A0AA0" w:rsidP="002B598F">
      <w:pPr>
        <w:jc w:val="center"/>
        <w:rPr>
          <w:b/>
          <w:sz w:val="36"/>
          <w:szCs w:val="36"/>
        </w:rPr>
      </w:pPr>
    </w:p>
    <w:p w:rsidR="003A0AA0" w:rsidRDefault="003A0AA0" w:rsidP="002B598F">
      <w:pPr>
        <w:jc w:val="center"/>
        <w:rPr>
          <w:b/>
          <w:sz w:val="36"/>
          <w:szCs w:val="36"/>
        </w:rPr>
      </w:pPr>
    </w:p>
    <w:p w:rsidR="003A0AA0" w:rsidRDefault="003A0AA0" w:rsidP="002B598F">
      <w:pPr>
        <w:jc w:val="center"/>
        <w:rPr>
          <w:b/>
          <w:sz w:val="36"/>
          <w:szCs w:val="36"/>
        </w:rPr>
      </w:pPr>
    </w:p>
    <w:p w:rsidR="002B598F" w:rsidRPr="00BF7F78" w:rsidRDefault="002B598F" w:rsidP="002B598F">
      <w:pPr>
        <w:jc w:val="center"/>
        <w:rPr>
          <w:b/>
          <w:sz w:val="56"/>
          <w:szCs w:val="56"/>
        </w:rPr>
      </w:pPr>
      <w:r w:rsidRPr="00BF7F78">
        <w:rPr>
          <w:b/>
          <w:sz w:val="56"/>
          <w:szCs w:val="56"/>
        </w:rPr>
        <w:t>SADAN-opdracht</w:t>
      </w:r>
      <w:r w:rsidR="003A0AA0">
        <w:rPr>
          <w:b/>
          <w:sz w:val="56"/>
          <w:szCs w:val="56"/>
        </w:rPr>
        <w:t>:</w:t>
      </w:r>
    </w:p>
    <w:p w:rsidR="002B598F" w:rsidRDefault="002B598F" w:rsidP="002B598F">
      <w:pPr>
        <w:jc w:val="center"/>
        <w:rPr>
          <w:b/>
          <w:sz w:val="56"/>
          <w:szCs w:val="56"/>
        </w:rPr>
      </w:pPr>
      <w:r w:rsidRPr="00BF7F78">
        <w:rPr>
          <w:b/>
          <w:sz w:val="56"/>
          <w:szCs w:val="56"/>
        </w:rPr>
        <w:t>Kinderarmoede</w:t>
      </w:r>
    </w:p>
    <w:p w:rsidR="00BF7F78" w:rsidRPr="00BF7F78" w:rsidRDefault="00BF7F78" w:rsidP="002B598F">
      <w:pPr>
        <w:jc w:val="center"/>
        <w:rPr>
          <w:b/>
          <w:sz w:val="56"/>
          <w:szCs w:val="56"/>
        </w:rPr>
      </w:pPr>
    </w:p>
    <w:p w:rsidR="003A0AA0" w:rsidRDefault="00BF7F78" w:rsidP="003A0AA0">
      <w:pPr>
        <w:pStyle w:val="Kop1"/>
        <w:numPr>
          <w:ilvl w:val="0"/>
          <w:numId w:val="0"/>
        </w:numPr>
        <w:ind w:left="432"/>
      </w:pPr>
      <w:bookmarkStart w:id="0" w:name="_Toc501470798"/>
      <w:r>
        <w:rPr>
          <w:noProof/>
        </w:rPr>
        <w:drawing>
          <wp:anchor distT="0" distB="0" distL="114300" distR="114300" simplePos="0" relativeHeight="251658240" behindDoc="1" locked="0" layoutInCell="1" allowOverlap="1">
            <wp:simplePos x="0" y="0"/>
            <wp:positionH relativeFrom="column">
              <wp:posOffset>595630</wp:posOffset>
            </wp:positionH>
            <wp:positionV relativeFrom="paragraph">
              <wp:posOffset>54610</wp:posOffset>
            </wp:positionV>
            <wp:extent cx="4883150" cy="3425825"/>
            <wp:effectExtent l="0" t="0" r="0" b="3175"/>
            <wp:wrapTight wrapText="bothSides">
              <wp:wrapPolygon edited="0">
                <wp:start x="0" y="0"/>
                <wp:lineTo x="0" y="21500"/>
                <wp:lineTo x="21488" y="21500"/>
                <wp:lineTo x="21488" y="0"/>
                <wp:lineTo x="0" y="0"/>
              </wp:wrapPolygon>
            </wp:wrapTight>
            <wp:docPr id="1" name="Afbeelding 1" descr="Afbeeldingsresultaat voor armo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rmoe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3150" cy="34258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3A0AA0" w:rsidRPr="003A0AA0" w:rsidRDefault="003A0AA0" w:rsidP="003A0AA0">
      <w:pPr>
        <w:rPr>
          <w:lang w:eastAsia="nl-BE"/>
        </w:rPr>
      </w:pPr>
    </w:p>
    <w:p w:rsidR="003A0AA0" w:rsidRPr="003A0AA0" w:rsidRDefault="003A0AA0" w:rsidP="003A0AA0">
      <w:pPr>
        <w:rPr>
          <w:lang w:eastAsia="nl-BE"/>
        </w:rPr>
      </w:pPr>
    </w:p>
    <w:p w:rsidR="003A0AA0" w:rsidRPr="003A0AA0" w:rsidRDefault="003A0AA0" w:rsidP="003A0AA0">
      <w:pPr>
        <w:rPr>
          <w:lang w:eastAsia="nl-BE"/>
        </w:rPr>
      </w:pPr>
    </w:p>
    <w:p w:rsidR="003A0AA0" w:rsidRPr="003A0AA0" w:rsidRDefault="003A0AA0" w:rsidP="003A0AA0">
      <w:pPr>
        <w:rPr>
          <w:lang w:eastAsia="nl-BE"/>
        </w:rPr>
      </w:pPr>
    </w:p>
    <w:p w:rsidR="003A0AA0" w:rsidRPr="003A0AA0" w:rsidRDefault="003A0AA0" w:rsidP="003A0AA0">
      <w:pPr>
        <w:rPr>
          <w:lang w:eastAsia="nl-BE"/>
        </w:rPr>
      </w:pPr>
    </w:p>
    <w:p w:rsidR="003A0AA0" w:rsidRPr="003A0AA0" w:rsidRDefault="003A0AA0" w:rsidP="003A0AA0">
      <w:pPr>
        <w:rPr>
          <w:lang w:eastAsia="nl-BE"/>
        </w:rPr>
      </w:pPr>
    </w:p>
    <w:p w:rsidR="003A0AA0" w:rsidRPr="003A0AA0" w:rsidRDefault="003A0AA0" w:rsidP="003A0AA0">
      <w:pPr>
        <w:rPr>
          <w:lang w:eastAsia="nl-BE"/>
        </w:rPr>
      </w:pPr>
    </w:p>
    <w:p w:rsidR="003A0AA0" w:rsidRPr="003A0AA0" w:rsidRDefault="003A0AA0" w:rsidP="003A0AA0">
      <w:pPr>
        <w:rPr>
          <w:lang w:eastAsia="nl-BE"/>
        </w:rPr>
      </w:pPr>
    </w:p>
    <w:p w:rsidR="003A0AA0" w:rsidRPr="003A0AA0" w:rsidRDefault="003A0AA0" w:rsidP="003A0AA0">
      <w:pPr>
        <w:rPr>
          <w:lang w:eastAsia="nl-BE"/>
        </w:rPr>
      </w:pPr>
    </w:p>
    <w:p w:rsidR="003A0AA0" w:rsidRPr="003A0AA0" w:rsidRDefault="003A0AA0" w:rsidP="003A0AA0">
      <w:pPr>
        <w:rPr>
          <w:lang w:eastAsia="nl-BE"/>
        </w:rPr>
      </w:pPr>
    </w:p>
    <w:p w:rsidR="003A0AA0" w:rsidRPr="003A0AA0" w:rsidRDefault="003A0AA0" w:rsidP="003A0AA0">
      <w:pPr>
        <w:rPr>
          <w:lang w:eastAsia="nl-BE"/>
        </w:rPr>
      </w:pPr>
    </w:p>
    <w:p w:rsidR="003A0AA0" w:rsidRPr="003A0AA0" w:rsidRDefault="003A0AA0" w:rsidP="003A0AA0">
      <w:pPr>
        <w:rPr>
          <w:lang w:eastAsia="nl-BE"/>
        </w:rPr>
      </w:pPr>
    </w:p>
    <w:p w:rsidR="00942A02" w:rsidRDefault="00942A02" w:rsidP="003A0AA0">
      <w:pPr>
        <w:pStyle w:val="Kop1"/>
        <w:numPr>
          <w:ilvl w:val="0"/>
          <w:numId w:val="0"/>
        </w:numPr>
        <w:tabs>
          <w:tab w:val="left" w:pos="3117"/>
        </w:tabs>
        <w:ind w:left="432"/>
        <w:sectPr w:rsidR="00942A02" w:rsidSect="003A0AA0">
          <w:footerReference w:type="default" r:id="rId9"/>
          <w:headerReference w:type="first" r:id="rId10"/>
          <w:footerReference w:type="first" r:id="rId11"/>
          <w:pgSz w:w="11906" w:h="16838"/>
          <w:pgMar w:top="1417" w:right="1417" w:bottom="1417" w:left="1417" w:header="708" w:footer="708" w:gutter="0"/>
          <w:cols w:space="708"/>
          <w:titlePg/>
          <w:docGrid w:linePitch="360"/>
        </w:sectPr>
      </w:pPr>
    </w:p>
    <w:p w:rsidR="009722C2" w:rsidRDefault="009722C2" w:rsidP="003A0AA0">
      <w:pPr>
        <w:pStyle w:val="Kop1"/>
        <w:numPr>
          <w:ilvl w:val="0"/>
          <w:numId w:val="0"/>
        </w:numPr>
        <w:tabs>
          <w:tab w:val="left" w:pos="3117"/>
        </w:tabs>
        <w:ind w:left="432"/>
      </w:pPr>
    </w:p>
    <w:p w:rsidR="009722C2" w:rsidRDefault="009722C2">
      <w:pPr>
        <w:rPr>
          <w:rFonts w:ascii="Comic Sans MS" w:eastAsia="Times New Roman" w:hAnsi="Comic Sans MS" w:cs="Times New Roman"/>
          <w:b/>
          <w:bCs/>
          <w:kern w:val="36"/>
          <w:sz w:val="36"/>
          <w:szCs w:val="36"/>
          <w:lang w:eastAsia="nl-BE"/>
        </w:rPr>
      </w:pPr>
      <w:r>
        <w:br w:type="page"/>
      </w:r>
    </w:p>
    <w:sdt>
      <w:sdtPr>
        <w:rPr>
          <w:rFonts w:asciiTheme="minorHAnsi" w:eastAsiaTheme="minorHAnsi" w:hAnsiTheme="minorHAnsi" w:cstheme="minorBidi"/>
          <w:b/>
          <w:bCs/>
          <w:color w:val="auto"/>
          <w:sz w:val="22"/>
          <w:szCs w:val="22"/>
          <w:lang w:val="nl-NL" w:eastAsia="en-US"/>
        </w:rPr>
        <w:id w:val="-1963025435"/>
        <w:docPartObj>
          <w:docPartGallery w:val="Table of Contents"/>
          <w:docPartUnique/>
        </w:docPartObj>
      </w:sdtPr>
      <w:sdtEndPr/>
      <w:sdtContent>
        <w:p w:rsidR="009722C2" w:rsidRPr="00122AFB" w:rsidRDefault="009722C2">
          <w:pPr>
            <w:pStyle w:val="Kopvaninhoudsopgave"/>
            <w:rPr>
              <w:b/>
              <w:bCs/>
            </w:rPr>
          </w:pPr>
          <w:r w:rsidRPr="00DB2CF4">
            <w:rPr>
              <w:b/>
              <w:bCs/>
              <w:color w:val="auto"/>
              <w:lang w:val="nl-NL"/>
            </w:rPr>
            <w:t>Inhoudsopgave</w:t>
          </w:r>
        </w:p>
        <w:p w:rsidR="009722C2" w:rsidRDefault="009722C2" w:rsidP="009722C2">
          <w:pPr>
            <w:pStyle w:val="Inhopg1"/>
            <w:tabs>
              <w:tab w:val="right" w:leader="dot" w:pos="9062"/>
            </w:tabs>
            <w:rPr>
              <w:rFonts w:eastAsiaTheme="minorEastAsia"/>
              <w:noProof/>
              <w:lang w:eastAsia="nl-BE"/>
            </w:rPr>
          </w:pPr>
          <w:r>
            <w:fldChar w:fldCharType="begin"/>
          </w:r>
          <w:r>
            <w:instrText xml:space="preserve"> TOC \o "1-3" \h \z \u </w:instrText>
          </w:r>
          <w:r>
            <w:fldChar w:fldCharType="separate"/>
          </w:r>
        </w:p>
        <w:p w:rsidR="009722C2" w:rsidRDefault="00173384">
          <w:pPr>
            <w:pStyle w:val="Inhopg1"/>
            <w:tabs>
              <w:tab w:val="left" w:pos="440"/>
              <w:tab w:val="right" w:leader="dot" w:pos="9062"/>
            </w:tabs>
            <w:rPr>
              <w:rFonts w:eastAsiaTheme="minorEastAsia"/>
              <w:noProof/>
              <w:lang w:eastAsia="nl-BE"/>
            </w:rPr>
          </w:pPr>
          <w:hyperlink w:anchor="_Toc501470799" w:history="1">
            <w:r w:rsidR="009722C2" w:rsidRPr="00B111BD">
              <w:rPr>
                <w:rStyle w:val="Hyperlink"/>
                <w:noProof/>
              </w:rPr>
              <w:t>1</w:t>
            </w:r>
            <w:r w:rsidR="009722C2">
              <w:rPr>
                <w:rFonts w:eastAsiaTheme="minorEastAsia"/>
                <w:noProof/>
                <w:lang w:eastAsia="nl-BE"/>
              </w:rPr>
              <w:tab/>
            </w:r>
            <w:r w:rsidR="009722C2" w:rsidRPr="00B111BD">
              <w:rPr>
                <w:rStyle w:val="Hyperlink"/>
                <w:noProof/>
              </w:rPr>
              <w:t>algemene onderwerpsverkenning</w:t>
            </w:r>
            <w:r w:rsidR="009722C2">
              <w:rPr>
                <w:noProof/>
                <w:webHidden/>
              </w:rPr>
              <w:tab/>
            </w:r>
            <w:r w:rsidR="009722C2">
              <w:rPr>
                <w:noProof/>
                <w:webHidden/>
              </w:rPr>
              <w:fldChar w:fldCharType="begin"/>
            </w:r>
            <w:r w:rsidR="009722C2">
              <w:rPr>
                <w:noProof/>
                <w:webHidden/>
              </w:rPr>
              <w:instrText xml:space="preserve"> PAGEREF _Toc501470799 \h </w:instrText>
            </w:r>
            <w:r w:rsidR="009722C2">
              <w:rPr>
                <w:noProof/>
                <w:webHidden/>
              </w:rPr>
            </w:r>
            <w:r w:rsidR="009722C2">
              <w:rPr>
                <w:noProof/>
                <w:webHidden/>
              </w:rPr>
              <w:fldChar w:fldCharType="separate"/>
            </w:r>
            <w:r w:rsidR="006805F3">
              <w:rPr>
                <w:noProof/>
                <w:webHidden/>
              </w:rPr>
              <w:t>3</w:t>
            </w:r>
            <w:r w:rsidR="009722C2">
              <w:rPr>
                <w:noProof/>
                <w:webHidden/>
              </w:rPr>
              <w:fldChar w:fldCharType="end"/>
            </w:r>
          </w:hyperlink>
        </w:p>
        <w:p w:rsidR="009722C2" w:rsidRDefault="00173384">
          <w:pPr>
            <w:pStyle w:val="Inhopg2"/>
            <w:tabs>
              <w:tab w:val="left" w:pos="880"/>
              <w:tab w:val="right" w:leader="dot" w:pos="9062"/>
            </w:tabs>
            <w:rPr>
              <w:rFonts w:eastAsiaTheme="minorEastAsia"/>
              <w:noProof/>
              <w:lang w:eastAsia="nl-BE"/>
            </w:rPr>
          </w:pPr>
          <w:hyperlink w:anchor="_Toc501470800" w:history="1">
            <w:r w:rsidR="009722C2" w:rsidRPr="00B111BD">
              <w:rPr>
                <w:rStyle w:val="Hyperlink"/>
                <w:noProof/>
              </w:rPr>
              <w:t>1.1</w:t>
            </w:r>
            <w:r w:rsidR="009722C2">
              <w:rPr>
                <w:rFonts w:eastAsiaTheme="minorEastAsia"/>
                <w:noProof/>
                <w:lang w:eastAsia="nl-BE"/>
              </w:rPr>
              <w:tab/>
            </w:r>
            <w:r w:rsidR="009722C2" w:rsidRPr="00B111BD">
              <w:rPr>
                <w:rStyle w:val="Hyperlink"/>
                <w:noProof/>
              </w:rPr>
              <w:t>Trefwoorden:</w:t>
            </w:r>
            <w:r w:rsidR="009722C2">
              <w:rPr>
                <w:noProof/>
                <w:webHidden/>
              </w:rPr>
              <w:tab/>
            </w:r>
            <w:r w:rsidR="009722C2">
              <w:rPr>
                <w:noProof/>
                <w:webHidden/>
              </w:rPr>
              <w:fldChar w:fldCharType="begin"/>
            </w:r>
            <w:r w:rsidR="009722C2">
              <w:rPr>
                <w:noProof/>
                <w:webHidden/>
              </w:rPr>
              <w:instrText xml:space="preserve"> PAGEREF _Toc501470800 \h </w:instrText>
            </w:r>
            <w:r w:rsidR="009722C2">
              <w:rPr>
                <w:noProof/>
                <w:webHidden/>
              </w:rPr>
            </w:r>
            <w:r w:rsidR="009722C2">
              <w:rPr>
                <w:noProof/>
                <w:webHidden/>
              </w:rPr>
              <w:fldChar w:fldCharType="separate"/>
            </w:r>
            <w:r w:rsidR="006805F3">
              <w:rPr>
                <w:noProof/>
                <w:webHidden/>
              </w:rPr>
              <w:t>3</w:t>
            </w:r>
            <w:r w:rsidR="009722C2">
              <w:rPr>
                <w:noProof/>
                <w:webHidden/>
              </w:rPr>
              <w:fldChar w:fldCharType="end"/>
            </w:r>
          </w:hyperlink>
        </w:p>
        <w:p w:rsidR="009722C2" w:rsidRDefault="00173384">
          <w:pPr>
            <w:pStyle w:val="Inhopg2"/>
            <w:tabs>
              <w:tab w:val="left" w:pos="880"/>
              <w:tab w:val="right" w:leader="dot" w:pos="9062"/>
            </w:tabs>
            <w:rPr>
              <w:rFonts w:eastAsiaTheme="minorEastAsia"/>
              <w:noProof/>
              <w:lang w:eastAsia="nl-BE"/>
            </w:rPr>
          </w:pPr>
          <w:hyperlink w:anchor="_Toc501470801" w:history="1">
            <w:r w:rsidR="009722C2" w:rsidRPr="00B111BD">
              <w:rPr>
                <w:rStyle w:val="Hyperlink"/>
                <w:noProof/>
              </w:rPr>
              <w:t>1.2</w:t>
            </w:r>
            <w:r w:rsidR="009722C2">
              <w:rPr>
                <w:rFonts w:eastAsiaTheme="minorEastAsia"/>
                <w:noProof/>
                <w:lang w:eastAsia="nl-BE"/>
              </w:rPr>
              <w:tab/>
            </w:r>
            <w:r w:rsidR="009722C2" w:rsidRPr="00B111BD">
              <w:rPr>
                <w:rStyle w:val="Hyperlink"/>
                <w:noProof/>
              </w:rPr>
              <w:t>Beknopt overzicht zoekresultaten (Google en Bing)</w:t>
            </w:r>
            <w:r w:rsidR="009722C2">
              <w:rPr>
                <w:noProof/>
                <w:webHidden/>
              </w:rPr>
              <w:tab/>
            </w:r>
            <w:r w:rsidR="009722C2">
              <w:rPr>
                <w:noProof/>
                <w:webHidden/>
              </w:rPr>
              <w:fldChar w:fldCharType="begin"/>
            </w:r>
            <w:r w:rsidR="009722C2">
              <w:rPr>
                <w:noProof/>
                <w:webHidden/>
              </w:rPr>
              <w:instrText xml:space="preserve"> PAGEREF _Toc501470801 \h </w:instrText>
            </w:r>
            <w:r w:rsidR="009722C2">
              <w:rPr>
                <w:noProof/>
                <w:webHidden/>
              </w:rPr>
            </w:r>
            <w:r w:rsidR="009722C2">
              <w:rPr>
                <w:noProof/>
                <w:webHidden/>
              </w:rPr>
              <w:fldChar w:fldCharType="separate"/>
            </w:r>
            <w:r w:rsidR="006805F3">
              <w:rPr>
                <w:noProof/>
                <w:webHidden/>
              </w:rPr>
              <w:t>3</w:t>
            </w:r>
            <w:r w:rsidR="009722C2">
              <w:rPr>
                <w:noProof/>
                <w:webHidden/>
              </w:rPr>
              <w:fldChar w:fldCharType="end"/>
            </w:r>
          </w:hyperlink>
        </w:p>
        <w:p w:rsidR="009722C2" w:rsidRDefault="00173384">
          <w:pPr>
            <w:pStyle w:val="Inhopg2"/>
            <w:tabs>
              <w:tab w:val="left" w:pos="880"/>
              <w:tab w:val="right" w:leader="dot" w:pos="9062"/>
            </w:tabs>
            <w:rPr>
              <w:rFonts w:eastAsiaTheme="minorEastAsia"/>
              <w:noProof/>
              <w:lang w:eastAsia="nl-BE"/>
            </w:rPr>
          </w:pPr>
          <w:hyperlink w:anchor="_Toc501470802" w:history="1">
            <w:r w:rsidR="009722C2" w:rsidRPr="00B111BD">
              <w:rPr>
                <w:rStyle w:val="Hyperlink"/>
                <w:noProof/>
              </w:rPr>
              <w:t>1.3</w:t>
            </w:r>
            <w:r w:rsidR="009722C2">
              <w:rPr>
                <w:rFonts w:eastAsiaTheme="minorEastAsia"/>
                <w:noProof/>
                <w:lang w:eastAsia="nl-BE"/>
              </w:rPr>
              <w:tab/>
            </w:r>
            <w:r w:rsidR="009722C2" w:rsidRPr="00B111BD">
              <w:rPr>
                <w:rStyle w:val="Hyperlink"/>
                <w:noProof/>
              </w:rPr>
              <w:t>Beknopt overzicht zoekresultaten (Limo)</w:t>
            </w:r>
            <w:r w:rsidR="009722C2">
              <w:rPr>
                <w:noProof/>
                <w:webHidden/>
              </w:rPr>
              <w:tab/>
            </w:r>
            <w:r w:rsidR="009722C2">
              <w:rPr>
                <w:noProof/>
                <w:webHidden/>
              </w:rPr>
              <w:fldChar w:fldCharType="begin"/>
            </w:r>
            <w:r w:rsidR="009722C2">
              <w:rPr>
                <w:noProof/>
                <w:webHidden/>
              </w:rPr>
              <w:instrText xml:space="preserve"> PAGEREF _Toc501470802 \h </w:instrText>
            </w:r>
            <w:r w:rsidR="009722C2">
              <w:rPr>
                <w:noProof/>
                <w:webHidden/>
              </w:rPr>
            </w:r>
            <w:r w:rsidR="009722C2">
              <w:rPr>
                <w:noProof/>
                <w:webHidden/>
              </w:rPr>
              <w:fldChar w:fldCharType="separate"/>
            </w:r>
            <w:r w:rsidR="006805F3">
              <w:rPr>
                <w:noProof/>
                <w:webHidden/>
              </w:rPr>
              <w:t>4</w:t>
            </w:r>
            <w:r w:rsidR="009722C2">
              <w:rPr>
                <w:noProof/>
                <w:webHidden/>
              </w:rPr>
              <w:fldChar w:fldCharType="end"/>
            </w:r>
          </w:hyperlink>
        </w:p>
        <w:p w:rsidR="009722C2" w:rsidRDefault="00173384">
          <w:pPr>
            <w:pStyle w:val="Inhopg2"/>
            <w:tabs>
              <w:tab w:val="left" w:pos="880"/>
              <w:tab w:val="right" w:leader="dot" w:pos="9062"/>
            </w:tabs>
            <w:rPr>
              <w:rFonts w:eastAsiaTheme="minorEastAsia"/>
              <w:noProof/>
              <w:lang w:eastAsia="nl-BE"/>
            </w:rPr>
          </w:pPr>
          <w:hyperlink w:anchor="_Toc501470803" w:history="1">
            <w:r w:rsidR="009722C2" w:rsidRPr="00B111BD">
              <w:rPr>
                <w:rStyle w:val="Hyperlink"/>
                <w:noProof/>
              </w:rPr>
              <w:t>1.4</w:t>
            </w:r>
            <w:r w:rsidR="009722C2">
              <w:rPr>
                <w:rFonts w:eastAsiaTheme="minorEastAsia"/>
                <w:noProof/>
                <w:lang w:eastAsia="nl-BE"/>
              </w:rPr>
              <w:tab/>
            </w:r>
            <w:r w:rsidR="009722C2" w:rsidRPr="00B111BD">
              <w:rPr>
                <w:rStyle w:val="Hyperlink"/>
                <w:noProof/>
              </w:rPr>
              <w:t>Kwaliteit van de onderzoek</w:t>
            </w:r>
            <w:r w:rsidR="009722C2">
              <w:rPr>
                <w:noProof/>
                <w:webHidden/>
              </w:rPr>
              <w:tab/>
            </w:r>
            <w:r w:rsidR="009722C2">
              <w:rPr>
                <w:noProof/>
                <w:webHidden/>
              </w:rPr>
              <w:fldChar w:fldCharType="begin"/>
            </w:r>
            <w:r w:rsidR="009722C2">
              <w:rPr>
                <w:noProof/>
                <w:webHidden/>
              </w:rPr>
              <w:instrText xml:space="preserve"> PAGEREF _Toc501470803 \h </w:instrText>
            </w:r>
            <w:r w:rsidR="009722C2">
              <w:rPr>
                <w:noProof/>
                <w:webHidden/>
              </w:rPr>
            </w:r>
            <w:r w:rsidR="009722C2">
              <w:rPr>
                <w:noProof/>
                <w:webHidden/>
              </w:rPr>
              <w:fldChar w:fldCharType="separate"/>
            </w:r>
            <w:r w:rsidR="006805F3">
              <w:rPr>
                <w:noProof/>
                <w:webHidden/>
              </w:rPr>
              <w:t>5</w:t>
            </w:r>
            <w:r w:rsidR="009722C2">
              <w:rPr>
                <w:noProof/>
                <w:webHidden/>
              </w:rPr>
              <w:fldChar w:fldCharType="end"/>
            </w:r>
          </w:hyperlink>
        </w:p>
        <w:p w:rsidR="009722C2" w:rsidRDefault="00173384">
          <w:pPr>
            <w:pStyle w:val="Inhopg2"/>
            <w:tabs>
              <w:tab w:val="left" w:pos="880"/>
              <w:tab w:val="right" w:leader="dot" w:pos="9062"/>
            </w:tabs>
            <w:rPr>
              <w:rFonts w:eastAsiaTheme="minorEastAsia"/>
              <w:noProof/>
              <w:lang w:eastAsia="nl-BE"/>
            </w:rPr>
          </w:pPr>
          <w:hyperlink w:anchor="_Toc501470804" w:history="1">
            <w:r w:rsidR="009722C2" w:rsidRPr="00B111BD">
              <w:rPr>
                <w:rStyle w:val="Hyperlink"/>
                <w:noProof/>
              </w:rPr>
              <w:t>1.5</w:t>
            </w:r>
            <w:r w:rsidR="009722C2">
              <w:rPr>
                <w:rFonts w:eastAsiaTheme="minorEastAsia"/>
                <w:noProof/>
                <w:lang w:eastAsia="nl-BE"/>
              </w:rPr>
              <w:tab/>
            </w:r>
            <w:r w:rsidR="009722C2" w:rsidRPr="00B111BD">
              <w:rPr>
                <w:rStyle w:val="Hyperlink"/>
                <w:noProof/>
              </w:rPr>
              <w:t>Kritische terugblik</w:t>
            </w:r>
            <w:r w:rsidR="009722C2">
              <w:rPr>
                <w:noProof/>
                <w:webHidden/>
              </w:rPr>
              <w:tab/>
            </w:r>
            <w:r w:rsidR="009722C2">
              <w:rPr>
                <w:noProof/>
                <w:webHidden/>
              </w:rPr>
              <w:fldChar w:fldCharType="begin"/>
            </w:r>
            <w:r w:rsidR="009722C2">
              <w:rPr>
                <w:noProof/>
                <w:webHidden/>
              </w:rPr>
              <w:instrText xml:space="preserve"> PAGEREF _Toc501470804 \h </w:instrText>
            </w:r>
            <w:r w:rsidR="009722C2">
              <w:rPr>
                <w:noProof/>
                <w:webHidden/>
              </w:rPr>
            </w:r>
            <w:r w:rsidR="009722C2">
              <w:rPr>
                <w:noProof/>
                <w:webHidden/>
              </w:rPr>
              <w:fldChar w:fldCharType="separate"/>
            </w:r>
            <w:r w:rsidR="006805F3">
              <w:rPr>
                <w:noProof/>
                <w:webHidden/>
              </w:rPr>
              <w:t>6</w:t>
            </w:r>
            <w:r w:rsidR="009722C2">
              <w:rPr>
                <w:noProof/>
                <w:webHidden/>
              </w:rPr>
              <w:fldChar w:fldCharType="end"/>
            </w:r>
          </w:hyperlink>
        </w:p>
        <w:p w:rsidR="009722C2" w:rsidRDefault="00173384">
          <w:pPr>
            <w:pStyle w:val="Inhopg2"/>
            <w:tabs>
              <w:tab w:val="left" w:pos="880"/>
              <w:tab w:val="right" w:leader="dot" w:pos="9062"/>
            </w:tabs>
            <w:rPr>
              <w:rFonts w:eastAsiaTheme="minorEastAsia"/>
              <w:noProof/>
              <w:lang w:eastAsia="nl-BE"/>
            </w:rPr>
          </w:pPr>
          <w:hyperlink w:anchor="_Toc501470805" w:history="1">
            <w:r w:rsidR="009722C2" w:rsidRPr="00B111BD">
              <w:rPr>
                <w:rStyle w:val="Hyperlink"/>
                <w:noProof/>
              </w:rPr>
              <w:t>1.6</w:t>
            </w:r>
            <w:r w:rsidR="009722C2">
              <w:rPr>
                <w:rFonts w:eastAsiaTheme="minorEastAsia"/>
                <w:noProof/>
                <w:lang w:eastAsia="nl-BE"/>
              </w:rPr>
              <w:tab/>
            </w:r>
            <w:r w:rsidR="009722C2" w:rsidRPr="00B111BD">
              <w:rPr>
                <w:rStyle w:val="Hyperlink"/>
                <w:noProof/>
              </w:rPr>
              <w:t>Mogelijke informatie- of onderzoeksvragen</w:t>
            </w:r>
            <w:r w:rsidR="009722C2">
              <w:rPr>
                <w:noProof/>
                <w:webHidden/>
              </w:rPr>
              <w:tab/>
            </w:r>
            <w:bookmarkStart w:id="1" w:name="_GoBack"/>
            <w:bookmarkEnd w:id="1"/>
            <w:r w:rsidR="009722C2">
              <w:rPr>
                <w:noProof/>
                <w:webHidden/>
              </w:rPr>
              <w:fldChar w:fldCharType="begin"/>
            </w:r>
            <w:r w:rsidR="009722C2">
              <w:rPr>
                <w:noProof/>
                <w:webHidden/>
              </w:rPr>
              <w:instrText xml:space="preserve"> PAGEREF _Toc501470805 \h </w:instrText>
            </w:r>
            <w:r w:rsidR="009722C2">
              <w:rPr>
                <w:noProof/>
                <w:webHidden/>
              </w:rPr>
            </w:r>
            <w:r w:rsidR="009722C2">
              <w:rPr>
                <w:noProof/>
                <w:webHidden/>
              </w:rPr>
              <w:fldChar w:fldCharType="separate"/>
            </w:r>
            <w:r w:rsidR="006805F3">
              <w:rPr>
                <w:noProof/>
                <w:webHidden/>
              </w:rPr>
              <w:t>6</w:t>
            </w:r>
            <w:r w:rsidR="009722C2">
              <w:rPr>
                <w:noProof/>
                <w:webHidden/>
              </w:rPr>
              <w:fldChar w:fldCharType="end"/>
            </w:r>
          </w:hyperlink>
        </w:p>
        <w:p w:rsidR="009722C2" w:rsidRDefault="00173384">
          <w:pPr>
            <w:pStyle w:val="Inhopg1"/>
            <w:tabs>
              <w:tab w:val="left" w:pos="440"/>
              <w:tab w:val="right" w:leader="dot" w:pos="9062"/>
            </w:tabs>
            <w:rPr>
              <w:rFonts w:eastAsiaTheme="minorEastAsia"/>
              <w:noProof/>
              <w:lang w:eastAsia="nl-BE"/>
            </w:rPr>
          </w:pPr>
          <w:hyperlink w:anchor="_Toc501470806" w:history="1">
            <w:r w:rsidR="009722C2" w:rsidRPr="00B111BD">
              <w:rPr>
                <w:rStyle w:val="Hyperlink"/>
                <w:noProof/>
              </w:rPr>
              <w:t>2</w:t>
            </w:r>
            <w:r w:rsidR="009722C2">
              <w:rPr>
                <w:rFonts w:eastAsiaTheme="minorEastAsia"/>
                <w:noProof/>
                <w:lang w:eastAsia="nl-BE"/>
              </w:rPr>
              <w:tab/>
            </w:r>
            <w:r w:rsidR="009722C2" w:rsidRPr="00B111BD">
              <w:rPr>
                <w:rStyle w:val="Hyperlink"/>
                <w:noProof/>
              </w:rPr>
              <w:t>De basistekst</w:t>
            </w:r>
            <w:r w:rsidR="009722C2">
              <w:rPr>
                <w:noProof/>
                <w:webHidden/>
              </w:rPr>
              <w:tab/>
            </w:r>
            <w:r w:rsidR="009722C2">
              <w:rPr>
                <w:noProof/>
                <w:webHidden/>
              </w:rPr>
              <w:fldChar w:fldCharType="begin"/>
            </w:r>
            <w:r w:rsidR="009722C2">
              <w:rPr>
                <w:noProof/>
                <w:webHidden/>
              </w:rPr>
              <w:instrText xml:space="preserve"> PAGEREF _Toc501470806 \h </w:instrText>
            </w:r>
            <w:r w:rsidR="009722C2">
              <w:rPr>
                <w:noProof/>
                <w:webHidden/>
              </w:rPr>
            </w:r>
            <w:r w:rsidR="009722C2">
              <w:rPr>
                <w:noProof/>
                <w:webHidden/>
              </w:rPr>
              <w:fldChar w:fldCharType="separate"/>
            </w:r>
            <w:r w:rsidR="006805F3">
              <w:rPr>
                <w:noProof/>
                <w:webHidden/>
              </w:rPr>
              <w:t>7</w:t>
            </w:r>
            <w:r w:rsidR="009722C2">
              <w:rPr>
                <w:noProof/>
                <w:webHidden/>
              </w:rPr>
              <w:fldChar w:fldCharType="end"/>
            </w:r>
          </w:hyperlink>
        </w:p>
        <w:p w:rsidR="009722C2" w:rsidRDefault="00173384">
          <w:pPr>
            <w:pStyle w:val="Inhopg2"/>
            <w:tabs>
              <w:tab w:val="left" w:pos="880"/>
              <w:tab w:val="right" w:leader="dot" w:pos="9062"/>
            </w:tabs>
            <w:rPr>
              <w:rFonts w:eastAsiaTheme="minorEastAsia"/>
              <w:noProof/>
              <w:lang w:eastAsia="nl-BE"/>
            </w:rPr>
          </w:pPr>
          <w:hyperlink w:anchor="_Toc501470807" w:history="1">
            <w:r w:rsidR="009722C2" w:rsidRPr="00B111BD">
              <w:rPr>
                <w:rStyle w:val="Hyperlink"/>
                <w:noProof/>
              </w:rPr>
              <w:t>2.1</w:t>
            </w:r>
            <w:r w:rsidR="009722C2">
              <w:rPr>
                <w:rFonts w:eastAsiaTheme="minorEastAsia"/>
                <w:noProof/>
                <w:lang w:eastAsia="nl-BE"/>
              </w:rPr>
              <w:tab/>
            </w:r>
            <w:r w:rsidR="009722C2" w:rsidRPr="00B111BD">
              <w:rPr>
                <w:rStyle w:val="Hyperlink"/>
                <w:noProof/>
              </w:rPr>
              <w:t>Analyse van de basistekst</w:t>
            </w:r>
            <w:r w:rsidR="009722C2">
              <w:rPr>
                <w:noProof/>
                <w:webHidden/>
              </w:rPr>
              <w:tab/>
            </w:r>
            <w:r w:rsidR="009722C2">
              <w:rPr>
                <w:noProof/>
                <w:webHidden/>
              </w:rPr>
              <w:fldChar w:fldCharType="begin"/>
            </w:r>
            <w:r w:rsidR="009722C2">
              <w:rPr>
                <w:noProof/>
                <w:webHidden/>
              </w:rPr>
              <w:instrText xml:space="preserve"> PAGEREF _Toc501470807 \h </w:instrText>
            </w:r>
            <w:r w:rsidR="009722C2">
              <w:rPr>
                <w:noProof/>
                <w:webHidden/>
              </w:rPr>
            </w:r>
            <w:r w:rsidR="009722C2">
              <w:rPr>
                <w:noProof/>
                <w:webHidden/>
              </w:rPr>
              <w:fldChar w:fldCharType="separate"/>
            </w:r>
            <w:r w:rsidR="006805F3">
              <w:rPr>
                <w:noProof/>
                <w:webHidden/>
              </w:rPr>
              <w:t>7</w:t>
            </w:r>
            <w:r w:rsidR="009722C2">
              <w:rPr>
                <w:noProof/>
                <w:webHidden/>
              </w:rPr>
              <w:fldChar w:fldCharType="end"/>
            </w:r>
          </w:hyperlink>
        </w:p>
        <w:p w:rsidR="009722C2" w:rsidRDefault="00173384">
          <w:pPr>
            <w:pStyle w:val="Inhopg3"/>
            <w:tabs>
              <w:tab w:val="left" w:pos="1320"/>
              <w:tab w:val="right" w:leader="dot" w:pos="9062"/>
            </w:tabs>
            <w:rPr>
              <w:rFonts w:eastAsiaTheme="minorEastAsia"/>
              <w:noProof/>
              <w:lang w:eastAsia="nl-BE"/>
            </w:rPr>
          </w:pPr>
          <w:hyperlink w:anchor="_Toc501470808" w:history="1">
            <w:r w:rsidR="009722C2" w:rsidRPr="00B111BD">
              <w:rPr>
                <w:rStyle w:val="Hyperlink"/>
                <w:noProof/>
              </w:rPr>
              <w:t>2.1.1</w:t>
            </w:r>
            <w:r w:rsidR="009722C2">
              <w:rPr>
                <w:rFonts w:eastAsiaTheme="minorEastAsia"/>
                <w:noProof/>
                <w:lang w:eastAsia="nl-BE"/>
              </w:rPr>
              <w:tab/>
            </w:r>
            <w:r w:rsidR="009722C2" w:rsidRPr="00B111BD">
              <w:rPr>
                <w:rStyle w:val="Hyperlink"/>
                <w:noProof/>
              </w:rPr>
              <w:t>Bronvermelding:</w:t>
            </w:r>
            <w:r w:rsidR="009722C2">
              <w:rPr>
                <w:noProof/>
                <w:webHidden/>
              </w:rPr>
              <w:tab/>
            </w:r>
            <w:r w:rsidR="009722C2">
              <w:rPr>
                <w:noProof/>
                <w:webHidden/>
              </w:rPr>
              <w:fldChar w:fldCharType="begin"/>
            </w:r>
            <w:r w:rsidR="009722C2">
              <w:rPr>
                <w:noProof/>
                <w:webHidden/>
              </w:rPr>
              <w:instrText xml:space="preserve"> PAGEREF _Toc501470808 \h </w:instrText>
            </w:r>
            <w:r w:rsidR="009722C2">
              <w:rPr>
                <w:noProof/>
                <w:webHidden/>
              </w:rPr>
            </w:r>
            <w:r w:rsidR="009722C2">
              <w:rPr>
                <w:noProof/>
                <w:webHidden/>
              </w:rPr>
              <w:fldChar w:fldCharType="separate"/>
            </w:r>
            <w:r w:rsidR="006805F3">
              <w:rPr>
                <w:noProof/>
                <w:webHidden/>
              </w:rPr>
              <w:t>7</w:t>
            </w:r>
            <w:r w:rsidR="009722C2">
              <w:rPr>
                <w:noProof/>
                <w:webHidden/>
              </w:rPr>
              <w:fldChar w:fldCharType="end"/>
            </w:r>
          </w:hyperlink>
        </w:p>
        <w:p w:rsidR="009722C2" w:rsidRDefault="00173384">
          <w:pPr>
            <w:pStyle w:val="Inhopg3"/>
            <w:tabs>
              <w:tab w:val="left" w:pos="1320"/>
              <w:tab w:val="right" w:leader="dot" w:pos="9062"/>
            </w:tabs>
            <w:rPr>
              <w:rFonts w:eastAsiaTheme="minorEastAsia"/>
              <w:noProof/>
              <w:lang w:eastAsia="nl-BE"/>
            </w:rPr>
          </w:pPr>
          <w:hyperlink w:anchor="_Toc501470809" w:history="1">
            <w:r w:rsidR="009722C2" w:rsidRPr="00B111BD">
              <w:rPr>
                <w:rStyle w:val="Hyperlink"/>
                <w:noProof/>
              </w:rPr>
              <w:t>2.1.2</w:t>
            </w:r>
            <w:r w:rsidR="009722C2">
              <w:rPr>
                <w:rFonts w:eastAsiaTheme="minorEastAsia"/>
                <w:noProof/>
                <w:lang w:eastAsia="nl-BE"/>
              </w:rPr>
              <w:tab/>
            </w:r>
            <w:r w:rsidR="009722C2" w:rsidRPr="00B111BD">
              <w:rPr>
                <w:rStyle w:val="Hyperlink"/>
                <w:noProof/>
              </w:rPr>
              <w:t>Bronvermelding bis:</w:t>
            </w:r>
            <w:r w:rsidR="009722C2">
              <w:rPr>
                <w:noProof/>
                <w:webHidden/>
              </w:rPr>
              <w:tab/>
            </w:r>
            <w:r w:rsidR="009722C2">
              <w:rPr>
                <w:noProof/>
                <w:webHidden/>
              </w:rPr>
              <w:fldChar w:fldCharType="begin"/>
            </w:r>
            <w:r w:rsidR="009722C2">
              <w:rPr>
                <w:noProof/>
                <w:webHidden/>
              </w:rPr>
              <w:instrText xml:space="preserve"> PAGEREF _Toc501470809 \h </w:instrText>
            </w:r>
            <w:r w:rsidR="009722C2">
              <w:rPr>
                <w:noProof/>
                <w:webHidden/>
              </w:rPr>
            </w:r>
            <w:r w:rsidR="009722C2">
              <w:rPr>
                <w:noProof/>
                <w:webHidden/>
              </w:rPr>
              <w:fldChar w:fldCharType="separate"/>
            </w:r>
            <w:r w:rsidR="006805F3">
              <w:rPr>
                <w:noProof/>
                <w:webHidden/>
              </w:rPr>
              <w:t>7</w:t>
            </w:r>
            <w:r w:rsidR="009722C2">
              <w:rPr>
                <w:noProof/>
                <w:webHidden/>
              </w:rPr>
              <w:fldChar w:fldCharType="end"/>
            </w:r>
          </w:hyperlink>
        </w:p>
        <w:p w:rsidR="009722C2" w:rsidRDefault="00173384">
          <w:pPr>
            <w:pStyle w:val="Inhopg3"/>
            <w:tabs>
              <w:tab w:val="left" w:pos="1320"/>
              <w:tab w:val="right" w:leader="dot" w:pos="9062"/>
            </w:tabs>
            <w:rPr>
              <w:rFonts w:eastAsiaTheme="minorEastAsia"/>
              <w:noProof/>
              <w:lang w:eastAsia="nl-BE"/>
            </w:rPr>
          </w:pPr>
          <w:hyperlink w:anchor="_Toc501470810" w:history="1">
            <w:r w:rsidR="009722C2" w:rsidRPr="00B111BD">
              <w:rPr>
                <w:rStyle w:val="Hyperlink"/>
                <w:noProof/>
              </w:rPr>
              <w:t>2.1.3</w:t>
            </w:r>
            <w:r w:rsidR="009722C2">
              <w:rPr>
                <w:rFonts w:eastAsiaTheme="minorEastAsia"/>
                <w:noProof/>
                <w:lang w:eastAsia="nl-BE"/>
              </w:rPr>
              <w:tab/>
            </w:r>
            <w:r w:rsidR="009722C2" w:rsidRPr="00B111BD">
              <w:rPr>
                <w:rStyle w:val="Hyperlink"/>
                <w:noProof/>
              </w:rPr>
              <w:t>Context:</w:t>
            </w:r>
            <w:r w:rsidR="009722C2">
              <w:rPr>
                <w:noProof/>
                <w:webHidden/>
              </w:rPr>
              <w:tab/>
            </w:r>
            <w:r w:rsidR="009722C2">
              <w:rPr>
                <w:noProof/>
                <w:webHidden/>
              </w:rPr>
              <w:fldChar w:fldCharType="begin"/>
            </w:r>
            <w:r w:rsidR="009722C2">
              <w:rPr>
                <w:noProof/>
                <w:webHidden/>
              </w:rPr>
              <w:instrText xml:space="preserve"> PAGEREF _Toc501470810 \h </w:instrText>
            </w:r>
            <w:r w:rsidR="009722C2">
              <w:rPr>
                <w:noProof/>
                <w:webHidden/>
              </w:rPr>
            </w:r>
            <w:r w:rsidR="009722C2">
              <w:rPr>
                <w:noProof/>
                <w:webHidden/>
              </w:rPr>
              <w:fldChar w:fldCharType="separate"/>
            </w:r>
            <w:r w:rsidR="006805F3">
              <w:rPr>
                <w:noProof/>
                <w:webHidden/>
              </w:rPr>
              <w:t>7</w:t>
            </w:r>
            <w:r w:rsidR="009722C2">
              <w:rPr>
                <w:noProof/>
                <w:webHidden/>
              </w:rPr>
              <w:fldChar w:fldCharType="end"/>
            </w:r>
          </w:hyperlink>
        </w:p>
        <w:p w:rsidR="009722C2" w:rsidRDefault="00173384">
          <w:pPr>
            <w:pStyle w:val="Inhopg3"/>
            <w:tabs>
              <w:tab w:val="left" w:pos="1320"/>
              <w:tab w:val="right" w:leader="dot" w:pos="9062"/>
            </w:tabs>
            <w:rPr>
              <w:rFonts w:eastAsiaTheme="minorEastAsia"/>
              <w:noProof/>
              <w:lang w:eastAsia="nl-BE"/>
            </w:rPr>
          </w:pPr>
          <w:hyperlink w:anchor="_Toc501470811" w:history="1">
            <w:r w:rsidR="009722C2" w:rsidRPr="00B111BD">
              <w:rPr>
                <w:rStyle w:val="Hyperlink"/>
                <w:noProof/>
              </w:rPr>
              <w:t>2.1.4</w:t>
            </w:r>
            <w:r w:rsidR="009722C2">
              <w:rPr>
                <w:rFonts w:eastAsiaTheme="minorEastAsia"/>
                <w:noProof/>
                <w:lang w:eastAsia="nl-BE"/>
              </w:rPr>
              <w:tab/>
            </w:r>
            <w:r w:rsidR="009722C2" w:rsidRPr="00B111BD">
              <w:rPr>
                <w:rStyle w:val="Hyperlink"/>
                <w:noProof/>
              </w:rPr>
              <w:t>De auteur:</w:t>
            </w:r>
            <w:r w:rsidR="009722C2">
              <w:rPr>
                <w:noProof/>
                <w:webHidden/>
              </w:rPr>
              <w:tab/>
            </w:r>
            <w:r w:rsidR="009722C2">
              <w:rPr>
                <w:noProof/>
                <w:webHidden/>
              </w:rPr>
              <w:fldChar w:fldCharType="begin"/>
            </w:r>
            <w:r w:rsidR="009722C2">
              <w:rPr>
                <w:noProof/>
                <w:webHidden/>
              </w:rPr>
              <w:instrText xml:space="preserve"> PAGEREF _Toc501470811 \h </w:instrText>
            </w:r>
            <w:r w:rsidR="009722C2">
              <w:rPr>
                <w:noProof/>
                <w:webHidden/>
              </w:rPr>
            </w:r>
            <w:r w:rsidR="009722C2">
              <w:rPr>
                <w:noProof/>
                <w:webHidden/>
              </w:rPr>
              <w:fldChar w:fldCharType="separate"/>
            </w:r>
            <w:r w:rsidR="006805F3">
              <w:rPr>
                <w:noProof/>
                <w:webHidden/>
              </w:rPr>
              <w:t>7</w:t>
            </w:r>
            <w:r w:rsidR="009722C2">
              <w:rPr>
                <w:noProof/>
                <w:webHidden/>
              </w:rPr>
              <w:fldChar w:fldCharType="end"/>
            </w:r>
          </w:hyperlink>
        </w:p>
        <w:p w:rsidR="009722C2" w:rsidRDefault="00173384">
          <w:pPr>
            <w:pStyle w:val="Inhopg3"/>
            <w:tabs>
              <w:tab w:val="left" w:pos="1320"/>
              <w:tab w:val="right" w:leader="dot" w:pos="9062"/>
            </w:tabs>
            <w:rPr>
              <w:rFonts w:eastAsiaTheme="minorEastAsia"/>
              <w:noProof/>
              <w:lang w:eastAsia="nl-BE"/>
            </w:rPr>
          </w:pPr>
          <w:hyperlink w:anchor="_Toc501470812" w:history="1">
            <w:r w:rsidR="009722C2" w:rsidRPr="00B111BD">
              <w:rPr>
                <w:rStyle w:val="Hyperlink"/>
                <w:noProof/>
              </w:rPr>
              <w:t>2.1.5</w:t>
            </w:r>
            <w:r w:rsidR="009722C2">
              <w:rPr>
                <w:rFonts w:eastAsiaTheme="minorEastAsia"/>
                <w:noProof/>
                <w:lang w:eastAsia="nl-BE"/>
              </w:rPr>
              <w:tab/>
            </w:r>
            <w:r w:rsidR="009722C2" w:rsidRPr="00B111BD">
              <w:rPr>
                <w:rStyle w:val="Hyperlink"/>
                <w:noProof/>
              </w:rPr>
              <w:t>Structuur:</w:t>
            </w:r>
            <w:r w:rsidR="009722C2">
              <w:rPr>
                <w:noProof/>
                <w:webHidden/>
              </w:rPr>
              <w:tab/>
            </w:r>
            <w:r w:rsidR="009722C2">
              <w:rPr>
                <w:noProof/>
                <w:webHidden/>
              </w:rPr>
              <w:fldChar w:fldCharType="begin"/>
            </w:r>
            <w:r w:rsidR="009722C2">
              <w:rPr>
                <w:noProof/>
                <w:webHidden/>
              </w:rPr>
              <w:instrText xml:space="preserve"> PAGEREF _Toc501470812 \h </w:instrText>
            </w:r>
            <w:r w:rsidR="009722C2">
              <w:rPr>
                <w:noProof/>
                <w:webHidden/>
              </w:rPr>
            </w:r>
            <w:r w:rsidR="009722C2">
              <w:rPr>
                <w:noProof/>
                <w:webHidden/>
              </w:rPr>
              <w:fldChar w:fldCharType="separate"/>
            </w:r>
            <w:r w:rsidR="006805F3">
              <w:rPr>
                <w:noProof/>
                <w:webHidden/>
              </w:rPr>
              <w:t>7</w:t>
            </w:r>
            <w:r w:rsidR="009722C2">
              <w:rPr>
                <w:noProof/>
                <w:webHidden/>
              </w:rPr>
              <w:fldChar w:fldCharType="end"/>
            </w:r>
          </w:hyperlink>
        </w:p>
        <w:p w:rsidR="009722C2" w:rsidRDefault="00173384">
          <w:pPr>
            <w:pStyle w:val="Inhopg3"/>
            <w:tabs>
              <w:tab w:val="left" w:pos="1320"/>
              <w:tab w:val="right" w:leader="dot" w:pos="9062"/>
            </w:tabs>
            <w:rPr>
              <w:rFonts w:eastAsiaTheme="minorEastAsia"/>
              <w:noProof/>
              <w:lang w:eastAsia="nl-BE"/>
            </w:rPr>
          </w:pPr>
          <w:hyperlink w:anchor="_Toc501470813" w:history="1">
            <w:r w:rsidR="009722C2" w:rsidRPr="00B111BD">
              <w:rPr>
                <w:rStyle w:val="Hyperlink"/>
                <w:noProof/>
              </w:rPr>
              <w:t>2.1.6</w:t>
            </w:r>
            <w:r w:rsidR="009722C2">
              <w:rPr>
                <w:rFonts w:eastAsiaTheme="minorEastAsia"/>
                <w:noProof/>
                <w:lang w:eastAsia="nl-BE"/>
              </w:rPr>
              <w:tab/>
            </w:r>
            <w:r w:rsidR="009722C2" w:rsidRPr="00B111BD">
              <w:rPr>
                <w:rStyle w:val="Hyperlink"/>
                <w:noProof/>
              </w:rPr>
              <w:t>Gelijksoortige informatie:</w:t>
            </w:r>
            <w:r w:rsidR="009722C2">
              <w:rPr>
                <w:noProof/>
                <w:webHidden/>
              </w:rPr>
              <w:tab/>
            </w:r>
            <w:r w:rsidR="009722C2">
              <w:rPr>
                <w:noProof/>
                <w:webHidden/>
              </w:rPr>
              <w:fldChar w:fldCharType="begin"/>
            </w:r>
            <w:r w:rsidR="009722C2">
              <w:rPr>
                <w:noProof/>
                <w:webHidden/>
              </w:rPr>
              <w:instrText xml:space="preserve"> PAGEREF _Toc501470813 \h </w:instrText>
            </w:r>
            <w:r w:rsidR="009722C2">
              <w:rPr>
                <w:noProof/>
                <w:webHidden/>
              </w:rPr>
            </w:r>
            <w:r w:rsidR="009722C2">
              <w:rPr>
                <w:noProof/>
                <w:webHidden/>
              </w:rPr>
              <w:fldChar w:fldCharType="separate"/>
            </w:r>
            <w:r w:rsidR="006805F3">
              <w:rPr>
                <w:noProof/>
                <w:webHidden/>
              </w:rPr>
              <w:t>7</w:t>
            </w:r>
            <w:r w:rsidR="009722C2">
              <w:rPr>
                <w:noProof/>
                <w:webHidden/>
              </w:rPr>
              <w:fldChar w:fldCharType="end"/>
            </w:r>
          </w:hyperlink>
        </w:p>
        <w:p w:rsidR="009722C2" w:rsidRDefault="00173384" w:rsidP="009722C2">
          <w:pPr>
            <w:pStyle w:val="Inhopg3"/>
            <w:tabs>
              <w:tab w:val="left" w:pos="1320"/>
              <w:tab w:val="right" w:leader="dot" w:pos="9062"/>
            </w:tabs>
            <w:rPr>
              <w:rFonts w:eastAsiaTheme="minorEastAsia"/>
              <w:noProof/>
              <w:lang w:eastAsia="nl-BE"/>
            </w:rPr>
          </w:pPr>
          <w:hyperlink w:anchor="_Toc501470814" w:history="1">
            <w:r w:rsidR="009722C2" w:rsidRPr="00B111BD">
              <w:rPr>
                <w:rStyle w:val="Hyperlink"/>
                <w:noProof/>
              </w:rPr>
              <w:t>2.1.7</w:t>
            </w:r>
            <w:r w:rsidR="009722C2">
              <w:rPr>
                <w:rFonts w:eastAsiaTheme="minorEastAsia"/>
                <w:noProof/>
                <w:lang w:eastAsia="nl-BE"/>
              </w:rPr>
              <w:tab/>
            </w:r>
            <w:r w:rsidR="009722C2" w:rsidRPr="00B111BD">
              <w:rPr>
                <w:rStyle w:val="Hyperlink"/>
                <w:noProof/>
              </w:rPr>
              <w:t>Lijsten met gelijksoortige informatie:</w:t>
            </w:r>
            <w:r w:rsidR="009722C2">
              <w:rPr>
                <w:noProof/>
                <w:webHidden/>
              </w:rPr>
              <w:tab/>
            </w:r>
            <w:r w:rsidR="009722C2">
              <w:rPr>
                <w:noProof/>
                <w:webHidden/>
              </w:rPr>
              <w:fldChar w:fldCharType="begin"/>
            </w:r>
            <w:r w:rsidR="009722C2">
              <w:rPr>
                <w:noProof/>
                <w:webHidden/>
              </w:rPr>
              <w:instrText xml:space="preserve"> PAGEREF _Toc501470814 \h </w:instrText>
            </w:r>
            <w:r w:rsidR="009722C2">
              <w:rPr>
                <w:noProof/>
                <w:webHidden/>
              </w:rPr>
            </w:r>
            <w:r w:rsidR="009722C2">
              <w:rPr>
                <w:noProof/>
                <w:webHidden/>
              </w:rPr>
              <w:fldChar w:fldCharType="separate"/>
            </w:r>
            <w:r w:rsidR="006805F3">
              <w:rPr>
                <w:noProof/>
                <w:webHidden/>
              </w:rPr>
              <w:t>7</w:t>
            </w:r>
            <w:r w:rsidR="009722C2">
              <w:rPr>
                <w:noProof/>
                <w:webHidden/>
              </w:rPr>
              <w:fldChar w:fldCharType="end"/>
            </w:r>
          </w:hyperlink>
        </w:p>
        <w:p w:rsidR="009722C2" w:rsidRDefault="00173384">
          <w:pPr>
            <w:pStyle w:val="Inhopg3"/>
            <w:tabs>
              <w:tab w:val="left" w:pos="1320"/>
              <w:tab w:val="right" w:leader="dot" w:pos="9062"/>
            </w:tabs>
            <w:rPr>
              <w:rFonts w:eastAsiaTheme="minorEastAsia"/>
              <w:noProof/>
              <w:lang w:eastAsia="nl-BE"/>
            </w:rPr>
          </w:pPr>
          <w:hyperlink w:anchor="_Toc501470816" w:history="1">
            <w:r w:rsidR="009722C2" w:rsidRPr="00B111BD">
              <w:rPr>
                <w:rStyle w:val="Hyperlink"/>
                <w:noProof/>
              </w:rPr>
              <w:t>2.1.8</w:t>
            </w:r>
            <w:r w:rsidR="009722C2">
              <w:rPr>
                <w:rFonts w:eastAsiaTheme="minorEastAsia"/>
                <w:noProof/>
                <w:lang w:eastAsia="nl-BE"/>
              </w:rPr>
              <w:tab/>
            </w:r>
            <w:r w:rsidR="009722C2" w:rsidRPr="00B111BD">
              <w:rPr>
                <w:rStyle w:val="Hyperlink"/>
                <w:noProof/>
              </w:rPr>
              <w:t>Digitale presentatie</w:t>
            </w:r>
            <w:r w:rsidR="009722C2">
              <w:rPr>
                <w:noProof/>
                <w:webHidden/>
              </w:rPr>
              <w:tab/>
            </w:r>
            <w:r w:rsidR="009722C2">
              <w:rPr>
                <w:noProof/>
                <w:webHidden/>
              </w:rPr>
              <w:fldChar w:fldCharType="begin"/>
            </w:r>
            <w:r w:rsidR="009722C2">
              <w:rPr>
                <w:noProof/>
                <w:webHidden/>
              </w:rPr>
              <w:instrText xml:space="preserve"> PAGEREF _Toc501470816 \h </w:instrText>
            </w:r>
            <w:r w:rsidR="009722C2">
              <w:rPr>
                <w:noProof/>
                <w:webHidden/>
              </w:rPr>
            </w:r>
            <w:r w:rsidR="009722C2">
              <w:rPr>
                <w:noProof/>
                <w:webHidden/>
              </w:rPr>
              <w:fldChar w:fldCharType="separate"/>
            </w:r>
            <w:r w:rsidR="006805F3">
              <w:rPr>
                <w:noProof/>
                <w:webHidden/>
              </w:rPr>
              <w:t>10</w:t>
            </w:r>
            <w:r w:rsidR="009722C2">
              <w:rPr>
                <w:noProof/>
                <w:webHidden/>
              </w:rPr>
              <w:fldChar w:fldCharType="end"/>
            </w:r>
          </w:hyperlink>
        </w:p>
        <w:p w:rsidR="009722C2" w:rsidRDefault="00173384">
          <w:pPr>
            <w:pStyle w:val="Inhopg1"/>
            <w:tabs>
              <w:tab w:val="left" w:pos="440"/>
              <w:tab w:val="right" w:leader="dot" w:pos="9062"/>
            </w:tabs>
            <w:rPr>
              <w:rFonts w:eastAsiaTheme="minorEastAsia"/>
              <w:noProof/>
              <w:lang w:eastAsia="nl-BE"/>
            </w:rPr>
          </w:pPr>
          <w:hyperlink w:anchor="_Toc501470817" w:history="1">
            <w:r w:rsidR="009722C2" w:rsidRPr="00B111BD">
              <w:rPr>
                <w:rStyle w:val="Hyperlink"/>
                <w:noProof/>
              </w:rPr>
              <w:t>3</w:t>
            </w:r>
            <w:r w:rsidR="009722C2">
              <w:rPr>
                <w:rFonts w:eastAsiaTheme="minorEastAsia"/>
                <w:noProof/>
                <w:lang w:eastAsia="nl-BE"/>
              </w:rPr>
              <w:tab/>
            </w:r>
            <w:r w:rsidR="009722C2" w:rsidRPr="00B111BD">
              <w:rPr>
                <w:rStyle w:val="Hyperlink"/>
                <w:noProof/>
              </w:rPr>
              <w:t>Beschikking krijgen en meer zoeken</w:t>
            </w:r>
            <w:r w:rsidR="009722C2">
              <w:rPr>
                <w:noProof/>
                <w:webHidden/>
              </w:rPr>
              <w:tab/>
            </w:r>
            <w:r w:rsidR="009722C2">
              <w:rPr>
                <w:noProof/>
                <w:webHidden/>
              </w:rPr>
              <w:fldChar w:fldCharType="begin"/>
            </w:r>
            <w:r w:rsidR="009722C2">
              <w:rPr>
                <w:noProof/>
                <w:webHidden/>
              </w:rPr>
              <w:instrText xml:space="preserve"> PAGEREF _Toc501470817 \h </w:instrText>
            </w:r>
            <w:r w:rsidR="009722C2">
              <w:rPr>
                <w:noProof/>
                <w:webHidden/>
              </w:rPr>
            </w:r>
            <w:r w:rsidR="009722C2">
              <w:rPr>
                <w:noProof/>
                <w:webHidden/>
              </w:rPr>
              <w:fldChar w:fldCharType="separate"/>
            </w:r>
            <w:r w:rsidR="006805F3">
              <w:rPr>
                <w:noProof/>
                <w:webHidden/>
              </w:rPr>
              <w:t>11</w:t>
            </w:r>
            <w:r w:rsidR="009722C2">
              <w:rPr>
                <w:noProof/>
                <w:webHidden/>
              </w:rPr>
              <w:fldChar w:fldCharType="end"/>
            </w:r>
          </w:hyperlink>
        </w:p>
        <w:p w:rsidR="009722C2" w:rsidRDefault="00173384">
          <w:pPr>
            <w:pStyle w:val="Inhopg2"/>
            <w:tabs>
              <w:tab w:val="left" w:pos="880"/>
              <w:tab w:val="right" w:leader="dot" w:pos="9062"/>
            </w:tabs>
            <w:rPr>
              <w:rFonts w:eastAsiaTheme="minorEastAsia"/>
              <w:noProof/>
              <w:lang w:eastAsia="nl-BE"/>
            </w:rPr>
          </w:pPr>
          <w:hyperlink w:anchor="_Toc501470818" w:history="1">
            <w:r w:rsidR="009722C2" w:rsidRPr="00B111BD">
              <w:rPr>
                <w:rStyle w:val="Hyperlink"/>
                <w:noProof/>
              </w:rPr>
              <w:t>3.1</w:t>
            </w:r>
            <w:r w:rsidR="009722C2">
              <w:rPr>
                <w:rFonts w:eastAsiaTheme="minorEastAsia"/>
                <w:noProof/>
                <w:lang w:eastAsia="nl-BE"/>
              </w:rPr>
              <w:tab/>
            </w:r>
            <w:r w:rsidR="009722C2" w:rsidRPr="00B111BD">
              <w:rPr>
                <w:rStyle w:val="Hyperlink"/>
                <w:noProof/>
              </w:rPr>
              <w:t>De vindplaats van elk van de bronnen uit de basistekst</w:t>
            </w:r>
            <w:r w:rsidR="009722C2">
              <w:rPr>
                <w:noProof/>
                <w:webHidden/>
              </w:rPr>
              <w:tab/>
            </w:r>
            <w:r w:rsidR="009722C2">
              <w:rPr>
                <w:noProof/>
                <w:webHidden/>
              </w:rPr>
              <w:fldChar w:fldCharType="begin"/>
            </w:r>
            <w:r w:rsidR="009722C2">
              <w:rPr>
                <w:noProof/>
                <w:webHidden/>
              </w:rPr>
              <w:instrText xml:space="preserve"> PAGEREF _Toc501470818 \h </w:instrText>
            </w:r>
            <w:r w:rsidR="009722C2">
              <w:rPr>
                <w:noProof/>
                <w:webHidden/>
              </w:rPr>
            </w:r>
            <w:r w:rsidR="009722C2">
              <w:rPr>
                <w:noProof/>
                <w:webHidden/>
              </w:rPr>
              <w:fldChar w:fldCharType="separate"/>
            </w:r>
            <w:r w:rsidR="006805F3">
              <w:rPr>
                <w:noProof/>
                <w:webHidden/>
              </w:rPr>
              <w:t>11</w:t>
            </w:r>
            <w:r w:rsidR="009722C2">
              <w:rPr>
                <w:noProof/>
                <w:webHidden/>
              </w:rPr>
              <w:fldChar w:fldCharType="end"/>
            </w:r>
          </w:hyperlink>
        </w:p>
        <w:p w:rsidR="009722C2" w:rsidRDefault="00173384">
          <w:pPr>
            <w:pStyle w:val="Inhopg2"/>
            <w:tabs>
              <w:tab w:val="left" w:pos="880"/>
              <w:tab w:val="right" w:leader="dot" w:pos="9062"/>
            </w:tabs>
            <w:rPr>
              <w:rFonts w:eastAsiaTheme="minorEastAsia"/>
              <w:noProof/>
              <w:lang w:eastAsia="nl-BE"/>
            </w:rPr>
          </w:pPr>
          <w:hyperlink w:anchor="_Toc501470819" w:history="1">
            <w:r w:rsidR="009722C2" w:rsidRPr="00B111BD">
              <w:rPr>
                <w:rStyle w:val="Hyperlink"/>
                <w:noProof/>
                <w:lang w:val="en-GB"/>
              </w:rPr>
              <w:t>3.2</w:t>
            </w:r>
            <w:r w:rsidR="009722C2">
              <w:rPr>
                <w:rFonts w:eastAsiaTheme="minorEastAsia"/>
                <w:noProof/>
                <w:lang w:eastAsia="nl-BE"/>
              </w:rPr>
              <w:tab/>
            </w:r>
            <w:r w:rsidR="009722C2" w:rsidRPr="00B111BD">
              <w:rPr>
                <w:rStyle w:val="Hyperlink"/>
                <w:noProof/>
              </w:rPr>
              <w:t>Auteur</w:t>
            </w:r>
            <w:r w:rsidR="009722C2" w:rsidRPr="00B111BD">
              <w:rPr>
                <w:rStyle w:val="Hyperlink"/>
                <w:noProof/>
                <w:lang w:val="en-GB"/>
              </w:rPr>
              <w:t xml:space="preserve"> van de basistekst</w:t>
            </w:r>
            <w:r w:rsidR="009722C2">
              <w:rPr>
                <w:noProof/>
                <w:webHidden/>
              </w:rPr>
              <w:tab/>
            </w:r>
            <w:r w:rsidR="009722C2">
              <w:rPr>
                <w:noProof/>
                <w:webHidden/>
              </w:rPr>
              <w:fldChar w:fldCharType="begin"/>
            </w:r>
            <w:r w:rsidR="009722C2">
              <w:rPr>
                <w:noProof/>
                <w:webHidden/>
              </w:rPr>
              <w:instrText xml:space="preserve"> PAGEREF _Toc501470819 \h </w:instrText>
            </w:r>
            <w:r w:rsidR="009722C2">
              <w:rPr>
                <w:noProof/>
                <w:webHidden/>
              </w:rPr>
            </w:r>
            <w:r w:rsidR="009722C2">
              <w:rPr>
                <w:noProof/>
                <w:webHidden/>
              </w:rPr>
              <w:fldChar w:fldCharType="separate"/>
            </w:r>
            <w:r w:rsidR="006805F3">
              <w:rPr>
                <w:noProof/>
                <w:webHidden/>
              </w:rPr>
              <w:t>12</w:t>
            </w:r>
            <w:r w:rsidR="009722C2">
              <w:rPr>
                <w:noProof/>
                <w:webHidden/>
              </w:rPr>
              <w:fldChar w:fldCharType="end"/>
            </w:r>
          </w:hyperlink>
        </w:p>
        <w:p w:rsidR="009722C2" w:rsidRDefault="00173384">
          <w:pPr>
            <w:pStyle w:val="Inhopg2"/>
            <w:tabs>
              <w:tab w:val="left" w:pos="880"/>
              <w:tab w:val="right" w:leader="dot" w:pos="9062"/>
            </w:tabs>
            <w:rPr>
              <w:rFonts w:eastAsiaTheme="minorEastAsia"/>
              <w:noProof/>
              <w:lang w:eastAsia="nl-BE"/>
            </w:rPr>
          </w:pPr>
          <w:hyperlink w:anchor="_Toc501470820" w:history="1">
            <w:r w:rsidR="009722C2" w:rsidRPr="00B111BD">
              <w:rPr>
                <w:rStyle w:val="Hyperlink"/>
                <w:rFonts w:cstheme="minorHAnsi"/>
                <w:noProof/>
              </w:rPr>
              <w:t>3.3</w:t>
            </w:r>
            <w:r w:rsidR="009722C2">
              <w:rPr>
                <w:rFonts w:eastAsiaTheme="minorEastAsia"/>
                <w:noProof/>
                <w:lang w:eastAsia="nl-BE"/>
              </w:rPr>
              <w:tab/>
            </w:r>
            <w:r w:rsidR="009722C2" w:rsidRPr="00B111BD">
              <w:rPr>
                <w:rStyle w:val="Hyperlink"/>
                <w:noProof/>
              </w:rPr>
              <w:t>Het colofon als snelle info</w:t>
            </w:r>
            <w:r w:rsidR="009722C2">
              <w:rPr>
                <w:noProof/>
                <w:webHidden/>
              </w:rPr>
              <w:tab/>
            </w:r>
            <w:r w:rsidR="009722C2">
              <w:rPr>
                <w:noProof/>
                <w:webHidden/>
              </w:rPr>
              <w:fldChar w:fldCharType="begin"/>
            </w:r>
            <w:r w:rsidR="009722C2">
              <w:rPr>
                <w:noProof/>
                <w:webHidden/>
              </w:rPr>
              <w:instrText xml:space="preserve"> PAGEREF _Toc501470820 \h </w:instrText>
            </w:r>
            <w:r w:rsidR="009722C2">
              <w:rPr>
                <w:noProof/>
                <w:webHidden/>
              </w:rPr>
            </w:r>
            <w:r w:rsidR="009722C2">
              <w:rPr>
                <w:noProof/>
                <w:webHidden/>
              </w:rPr>
              <w:fldChar w:fldCharType="separate"/>
            </w:r>
            <w:r w:rsidR="006805F3">
              <w:rPr>
                <w:noProof/>
                <w:webHidden/>
              </w:rPr>
              <w:t>13</w:t>
            </w:r>
            <w:r w:rsidR="009722C2">
              <w:rPr>
                <w:noProof/>
                <w:webHidden/>
              </w:rPr>
              <w:fldChar w:fldCharType="end"/>
            </w:r>
          </w:hyperlink>
        </w:p>
        <w:p w:rsidR="009722C2" w:rsidRDefault="00173384">
          <w:pPr>
            <w:pStyle w:val="Inhopg2"/>
            <w:tabs>
              <w:tab w:val="left" w:pos="880"/>
              <w:tab w:val="right" w:leader="dot" w:pos="9062"/>
            </w:tabs>
            <w:rPr>
              <w:rFonts w:eastAsiaTheme="minorEastAsia"/>
              <w:noProof/>
              <w:lang w:eastAsia="nl-BE"/>
            </w:rPr>
          </w:pPr>
          <w:hyperlink w:anchor="_Toc501470821" w:history="1">
            <w:r w:rsidR="009722C2" w:rsidRPr="00B111BD">
              <w:rPr>
                <w:rStyle w:val="Hyperlink"/>
                <w:noProof/>
              </w:rPr>
              <w:t>3.4</w:t>
            </w:r>
            <w:r w:rsidR="009722C2">
              <w:rPr>
                <w:rFonts w:eastAsiaTheme="minorEastAsia"/>
                <w:noProof/>
                <w:lang w:eastAsia="nl-BE"/>
              </w:rPr>
              <w:tab/>
            </w:r>
            <w:r w:rsidR="009722C2" w:rsidRPr="00B111BD">
              <w:rPr>
                <w:rStyle w:val="Hyperlink"/>
                <w:noProof/>
              </w:rPr>
              <w:t>Zoek nu verder buiten je basistekst</w:t>
            </w:r>
            <w:r w:rsidR="009722C2">
              <w:rPr>
                <w:noProof/>
                <w:webHidden/>
              </w:rPr>
              <w:tab/>
            </w:r>
            <w:r w:rsidR="009722C2">
              <w:rPr>
                <w:noProof/>
                <w:webHidden/>
              </w:rPr>
              <w:fldChar w:fldCharType="begin"/>
            </w:r>
            <w:r w:rsidR="009722C2">
              <w:rPr>
                <w:noProof/>
                <w:webHidden/>
              </w:rPr>
              <w:instrText xml:space="preserve"> PAGEREF _Toc501470821 \h </w:instrText>
            </w:r>
            <w:r w:rsidR="009722C2">
              <w:rPr>
                <w:noProof/>
                <w:webHidden/>
              </w:rPr>
            </w:r>
            <w:r w:rsidR="009722C2">
              <w:rPr>
                <w:noProof/>
                <w:webHidden/>
              </w:rPr>
              <w:fldChar w:fldCharType="separate"/>
            </w:r>
            <w:r w:rsidR="006805F3">
              <w:rPr>
                <w:noProof/>
                <w:webHidden/>
              </w:rPr>
              <w:t>14</w:t>
            </w:r>
            <w:r w:rsidR="009722C2">
              <w:rPr>
                <w:noProof/>
                <w:webHidden/>
              </w:rPr>
              <w:fldChar w:fldCharType="end"/>
            </w:r>
          </w:hyperlink>
        </w:p>
        <w:p w:rsidR="009722C2" w:rsidRDefault="00173384">
          <w:pPr>
            <w:pStyle w:val="Inhopg1"/>
            <w:tabs>
              <w:tab w:val="left" w:pos="440"/>
              <w:tab w:val="right" w:leader="dot" w:pos="9062"/>
            </w:tabs>
            <w:rPr>
              <w:rFonts w:eastAsiaTheme="minorEastAsia"/>
              <w:noProof/>
              <w:lang w:eastAsia="nl-BE"/>
            </w:rPr>
          </w:pPr>
          <w:hyperlink w:anchor="_Toc501470822" w:history="1">
            <w:r w:rsidR="009722C2" w:rsidRPr="00B111BD">
              <w:rPr>
                <w:rStyle w:val="Hyperlink"/>
                <w:noProof/>
                <w:lang w:val="fr-FR"/>
              </w:rPr>
              <w:t>4</w:t>
            </w:r>
            <w:r w:rsidR="009722C2">
              <w:rPr>
                <w:rFonts w:eastAsiaTheme="minorEastAsia"/>
                <w:noProof/>
                <w:lang w:eastAsia="nl-BE"/>
              </w:rPr>
              <w:tab/>
            </w:r>
            <w:r w:rsidR="009722C2" w:rsidRPr="00B111BD">
              <w:rPr>
                <w:rStyle w:val="Hyperlink"/>
                <w:noProof/>
                <w:lang w:val="fr-FR"/>
              </w:rPr>
              <w:t>Contextualiseren</w:t>
            </w:r>
            <w:r w:rsidR="009722C2">
              <w:rPr>
                <w:noProof/>
                <w:webHidden/>
              </w:rPr>
              <w:tab/>
            </w:r>
            <w:r w:rsidR="009722C2">
              <w:rPr>
                <w:noProof/>
                <w:webHidden/>
              </w:rPr>
              <w:fldChar w:fldCharType="begin"/>
            </w:r>
            <w:r w:rsidR="009722C2">
              <w:rPr>
                <w:noProof/>
                <w:webHidden/>
              </w:rPr>
              <w:instrText xml:space="preserve"> PAGEREF _Toc501470822 \h </w:instrText>
            </w:r>
            <w:r w:rsidR="009722C2">
              <w:rPr>
                <w:noProof/>
                <w:webHidden/>
              </w:rPr>
            </w:r>
            <w:r w:rsidR="009722C2">
              <w:rPr>
                <w:noProof/>
                <w:webHidden/>
              </w:rPr>
              <w:fldChar w:fldCharType="separate"/>
            </w:r>
            <w:r w:rsidR="006805F3">
              <w:rPr>
                <w:noProof/>
                <w:webHidden/>
              </w:rPr>
              <w:t>17</w:t>
            </w:r>
            <w:r w:rsidR="009722C2">
              <w:rPr>
                <w:noProof/>
                <w:webHidden/>
              </w:rPr>
              <w:fldChar w:fldCharType="end"/>
            </w:r>
          </w:hyperlink>
        </w:p>
        <w:p w:rsidR="009722C2" w:rsidRDefault="00173384">
          <w:pPr>
            <w:pStyle w:val="Inhopg2"/>
            <w:tabs>
              <w:tab w:val="left" w:pos="880"/>
              <w:tab w:val="right" w:leader="dot" w:pos="9062"/>
            </w:tabs>
            <w:rPr>
              <w:rFonts w:eastAsiaTheme="minorEastAsia"/>
              <w:noProof/>
              <w:lang w:eastAsia="nl-BE"/>
            </w:rPr>
          </w:pPr>
          <w:hyperlink w:anchor="_Toc501470823" w:history="1">
            <w:r w:rsidR="009722C2" w:rsidRPr="00B111BD">
              <w:rPr>
                <w:rStyle w:val="Hyperlink"/>
                <w:noProof/>
                <w:lang w:val="fr-FR"/>
              </w:rPr>
              <w:t>4.1</w:t>
            </w:r>
            <w:r w:rsidR="009722C2">
              <w:rPr>
                <w:rFonts w:eastAsiaTheme="minorEastAsia"/>
                <w:noProof/>
                <w:lang w:eastAsia="nl-BE"/>
              </w:rPr>
              <w:tab/>
            </w:r>
            <w:r w:rsidR="009722C2" w:rsidRPr="00B111BD">
              <w:rPr>
                <w:rStyle w:val="Hyperlink"/>
                <w:noProof/>
                <w:lang w:val="fr-FR"/>
              </w:rPr>
              <w:t>Organisaties (hulp- of dienstverlening)</w:t>
            </w:r>
            <w:r w:rsidR="009722C2">
              <w:rPr>
                <w:noProof/>
                <w:webHidden/>
              </w:rPr>
              <w:tab/>
            </w:r>
            <w:r w:rsidR="009722C2">
              <w:rPr>
                <w:noProof/>
                <w:webHidden/>
              </w:rPr>
              <w:fldChar w:fldCharType="begin"/>
            </w:r>
            <w:r w:rsidR="009722C2">
              <w:rPr>
                <w:noProof/>
                <w:webHidden/>
              </w:rPr>
              <w:instrText xml:space="preserve"> PAGEREF _Toc501470823 \h </w:instrText>
            </w:r>
            <w:r w:rsidR="009722C2">
              <w:rPr>
                <w:noProof/>
                <w:webHidden/>
              </w:rPr>
            </w:r>
            <w:r w:rsidR="009722C2">
              <w:rPr>
                <w:noProof/>
                <w:webHidden/>
              </w:rPr>
              <w:fldChar w:fldCharType="separate"/>
            </w:r>
            <w:r w:rsidR="006805F3">
              <w:rPr>
                <w:noProof/>
                <w:webHidden/>
              </w:rPr>
              <w:t>17</w:t>
            </w:r>
            <w:r w:rsidR="009722C2">
              <w:rPr>
                <w:noProof/>
                <w:webHidden/>
              </w:rPr>
              <w:fldChar w:fldCharType="end"/>
            </w:r>
          </w:hyperlink>
        </w:p>
        <w:p w:rsidR="009722C2" w:rsidRDefault="00173384">
          <w:pPr>
            <w:pStyle w:val="Inhopg2"/>
            <w:tabs>
              <w:tab w:val="left" w:pos="880"/>
              <w:tab w:val="right" w:leader="dot" w:pos="9062"/>
            </w:tabs>
            <w:rPr>
              <w:rFonts w:eastAsiaTheme="minorEastAsia"/>
              <w:noProof/>
              <w:lang w:eastAsia="nl-BE"/>
            </w:rPr>
          </w:pPr>
          <w:hyperlink w:anchor="_Toc501470824" w:history="1">
            <w:r w:rsidR="009722C2" w:rsidRPr="00B111BD">
              <w:rPr>
                <w:rStyle w:val="Hyperlink"/>
                <w:noProof/>
              </w:rPr>
              <w:t>4.2</w:t>
            </w:r>
            <w:r w:rsidR="009722C2">
              <w:rPr>
                <w:rFonts w:eastAsiaTheme="minorEastAsia"/>
                <w:noProof/>
                <w:lang w:eastAsia="nl-BE"/>
              </w:rPr>
              <w:tab/>
            </w:r>
            <w:r w:rsidR="009722C2" w:rsidRPr="00B111BD">
              <w:rPr>
                <w:rStyle w:val="Hyperlink"/>
                <w:noProof/>
              </w:rPr>
              <w:t>Juridische documenten</w:t>
            </w:r>
            <w:r w:rsidR="009722C2">
              <w:rPr>
                <w:noProof/>
                <w:webHidden/>
              </w:rPr>
              <w:tab/>
            </w:r>
            <w:r w:rsidR="009722C2">
              <w:rPr>
                <w:noProof/>
                <w:webHidden/>
              </w:rPr>
              <w:fldChar w:fldCharType="begin"/>
            </w:r>
            <w:r w:rsidR="009722C2">
              <w:rPr>
                <w:noProof/>
                <w:webHidden/>
              </w:rPr>
              <w:instrText xml:space="preserve"> PAGEREF _Toc501470824 \h </w:instrText>
            </w:r>
            <w:r w:rsidR="009722C2">
              <w:rPr>
                <w:noProof/>
                <w:webHidden/>
              </w:rPr>
            </w:r>
            <w:r w:rsidR="009722C2">
              <w:rPr>
                <w:noProof/>
                <w:webHidden/>
              </w:rPr>
              <w:fldChar w:fldCharType="separate"/>
            </w:r>
            <w:r w:rsidR="006805F3">
              <w:rPr>
                <w:noProof/>
                <w:webHidden/>
              </w:rPr>
              <w:t>18</w:t>
            </w:r>
            <w:r w:rsidR="009722C2">
              <w:rPr>
                <w:noProof/>
                <w:webHidden/>
              </w:rPr>
              <w:fldChar w:fldCharType="end"/>
            </w:r>
          </w:hyperlink>
        </w:p>
        <w:p w:rsidR="009722C2" w:rsidRDefault="00173384">
          <w:pPr>
            <w:pStyle w:val="Inhopg2"/>
            <w:tabs>
              <w:tab w:val="left" w:pos="880"/>
              <w:tab w:val="right" w:leader="dot" w:pos="9062"/>
            </w:tabs>
            <w:rPr>
              <w:rFonts w:eastAsiaTheme="minorEastAsia"/>
              <w:noProof/>
              <w:lang w:eastAsia="nl-BE"/>
            </w:rPr>
          </w:pPr>
          <w:hyperlink w:anchor="_Toc501470825" w:history="1">
            <w:r w:rsidR="009722C2" w:rsidRPr="00B111BD">
              <w:rPr>
                <w:rStyle w:val="Hyperlink"/>
                <w:noProof/>
              </w:rPr>
              <w:t>4.3</w:t>
            </w:r>
            <w:r w:rsidR="009722C2">
              <w:rPr>
                <w:rFonts w:eastAsiaTheme="minorEastAsia"/>
                <w:noProof/>
                <w:lang w:eastAsia="nl-BE"/>
              </w:rPr>
              <w:tab/>
            </w:r>
            <w:r w:rsidR="009722C2" w:rsidRPr="00B111BD">
              <w:rPr>
                <w:rStyle w:val="Hyperlink"/>
                <w:noProof/>
              </w:rPr>
              <w:t>De maatschappelijke context: politiek / beleid / visie / middenveld groeperingen</w:t>
            </w:r>
            <w:r w:rsidR="009722C2">
              <w:rPr>
                <w:noProof/>
                <w:webHidden/>
              </w:rPr>
              <w:tab/>
            </w:r>
            <w:r w:rsidR="009722C2">
              <w:rPr>
                <w:noProof/>
                <w:webHidden/>
              </w:rPr>
              <w:fldChar w:fldCharType="begin"/>
            </w:r>
            <w:r w:rsidR="009722C2">
              <w:rPr>
                <w:noProof/>
                <w:webHidden/>
              </w:rPr>
              <w:instrText xml:space="preserve"> PAGEREF _Toc501470825 \h </w:instrText>
            </w:r>
            <w:r w:rsidR="009722C2">
              <w:rPr>
                <w:noProof/>
                <w:webHidden/>
              </w:rPr>
            </w:r>
            <w:r w:rsidR="009722C2">
              <w:rPr>
                <w:noProof/>
                <w:webHidden/>
              </w:rPr>
              <w:fldChar w:fldCharType="separate"/>
            </w:r>
            <w:r w:rsidR="006805F3">
              <w:rPr>
                <w:noProof/>
                <w:webHidden/>
              </w:rPr>
              <w:t>19</w:t>
            </w:r>
            <w:r w:rsidR="009722C2">
              <w:rPr>
                <w:noProof/>
                <w:webHidden/>
              </w:rPr>
              <w:fldChar w:fldCharType="end"/>
            </w:r>
          </w:hyperlink>
        </w:p>
        <w:p w:rsidR="009722C2" w:rsidRDefault="00173384">
          <w:pPr>
            <w:pStyle w:val="Inhopg2"/>
            <w:tabs>
              <w:tab w:val="left" w:pos="880"/>
              <w:tab w:val="right" w:leader="dot" w:pos="9062"/>
            </w:tabs>
            <w:rPr>
              <w:rFonts w:eastAsiaTheme="minorEastAsia"/>
              <w:noProof/>
              <w:lang w:eastAsia="nl-BE"/>
            </w:rPr>
          </w:pPr>
          <w:hyperlink w:anchor="_Toc501470826" w:history="1">
            <w:r w:rsidR="009722C2" w:rsidRPr="00B111BD">
              <w:rPr>
                <w:rStyle w:val="Hyperlink"/>
                <w:noProof/>
              </w:rPr>
              <w:t>4.4</w:t>
            </w:r>
            <w:r w:rsidR="009722C2">
              <w:rPr>
                <w:rFonts w:eastAsiaTheme="minorEastAsia"/>
                <w:noProof/>
                <w:lang w:eastAsia="nl-BE"/>
              </w:rPr>
              <w:tab/>
            </w:r>
            <w:r w:rsidR="009722C2" w:rsidRPr="00B111BD">
              <w:rPr>
                <w:rStyle w:val="Hyperlink"/>
                <w:noProof/>
              </w:rPr>
              <w:t>Statistieken</w:t>
            </w:r>
            <w:r w:rsidR="009722C2">
              <w:rPr>
                <w:noProof/>
                <w:webHidden/>
              </w:rPr>
              <w:tab/>
            </w:r>
            <w:r w:rsidR="009722C2">
              <w:rPr>
                <w:noProof/>
                <w:webHidden/>
              </w:rPr>
              <w:fldChar w:fldCharType="begin"/>
            </w:r>
            <w:r w:rsidR="009722C2">
              <w:rPr>
                <w:noProof/>
                <w:webHidden/>
              </w:rPr>
              <w:instrText xml:space="preserve"> PAGEREF _Toc501470826 \h </w:instrText>
            </w:r>
            <w:r w:rsidR="009722C2">
              <w:rPr>
                <w:noProof/>
                <w:webHidden/>
              </w:rPr>
            </w:r>
            <w:r w:rsidR="009722C2">
              <w:rPr>
                <w:noProof/>
                <w:webHidden/>
              </w:rPr>
              <w:fldChar w:fldCharType="separate"/>
            </w:r>
            <w:r w:rsidR="006805F3">
              <w:rPr>
                <w:noProof/>
                <w:webHidden/>
              </w:rPr>
              <w:t>19</w:t>
            </w:r>
            <w:r w:rsidR="009722C2">
              <w:rPr>
                <w:noProof/>
                <w:webHidden/>
              </w:rPr>
              <w:fldChar w:fldCharType="end"/>
            </w:r>
          </w:hyperlink>
        </w:p>
        <w:p w:rsidR="009722C2" w:rsidRDefault="00173384">
          <w:pPr>
            <w:pStyle w:val="Inhopg1"/>
            <w:tabs>
              <w:tab w:val="left" w:pos="440"/>
              <w:tab w:val="right" w:leader="dot" w:pos="9062"/>
            </w:tabs>
            <w:rPr>
              <w:rFonts w:eastAsiaTheme="minorEastAsia"/>
              <w:noProof/>
              <w:lang w:eastAsia="nl-BE"/>
            </w:rPr>
          </w:pPr>
          <w:hyperlink w:anchor="_Toc501470827" w:history="1">
            <w:r w:rsidR="009722C2" w:rsidRPr="00B111BD">
              <w:rPr>
                <w:rStyle w:val="Hyperlink"/>
                <w:noProof/>
              </w:rPr>
              <w:t>5</w:t>
            </w:r>
            <w:r w:rsidR="009722C2">
              <w:rPr>
                <w:rFonts w:eastAsiaTheme="minorEastAsia"/>
                <w:noProof/>
                <w:lang w:eastAsia="nl-BE"/>
              </w:rPr>
              <w:tab/>
            </w:r>
            <w:r w:rsidR="009722C2" w:rsidRPr="00B111BD">
              <w:rPr>
                <w:rStyle w:val="Hyperlink"/>
                <w:noProof/>
              </w:rPr>
              <w:t>Afwerking individuele werkdocument</w:t>
            </w:r>
            <w:r w:rsidR="009722C2">
              <w:rPr>
                <w:noProof/>
                <w:webHidden/>
              </w:rPr>
              <w:tab/>
            </w:r>
            <w:r w:rsidR="009722C2">
              <w:rPr>
                <w:noProof/>
                <w:webHidden/>
              </w:rPr>
              <w:fldChar w:fldCharType="begin"/>
            </w:r>
            <w:r w:rsidR="009722C2">
              <w:rPr>
                <w:noProof/>
                <w:webHidden/>
              </w:rPr>
              <w:instrText xml:space="preserve"> PAGEREF _Toc501470827 \h </w:instrText>
            </w:r>
            <w:r w:rsidR="009722C2">
              <w:rPr>
                <w:noProof/>
                <w:webHidden/>
              </w:rPr>
            </w:r>
            <w:r w:rsidR="009722C2">
              <w:rPr>
                <w:noProof/>
                <w:webHidden/>
              </w:rPr>
              <w:fldChar w:fldCharType="separate"/>
            </w:r>
            <w:r w:rsidR="006805F3">
              <w:rPr>
                <w:noProof/>
                <w:webHidden/>
              </w:rPr>
              <w:t>21</w:t>
            </w:r>
            <w:r w:rsidR="009722C2">
              <w:rPr>
                <w:noProof/>
                <w:webHidden/>
              </w:rPr>
              <w:fldChar w:fldCharType="end"/>
            </w:r>
          </w:hyperlink>
        </w:p>
        <w:p w:rsidR="009722C2" w:rsidRDefault="00173384">
          <w:pPr>
            <w:pStyle w:val="Inhopg2"/>
            <w:tabs>
              <w:tab w:val="left" w:pos="880"/>
              <w:tab w:val="right" w:leader="dot" w:pos="9062"/>
            </w:tabs>
            <w:rPr>
              <w:rFonts w:eastAsiaTheme="minorEastAsia"/>
              <w:noProof/>
              <w:lang w:eastAsia="nl-BE"/>
            </w:rPr>
          </w:pPr>
          <w:hyperlink w:anchor="_Toc501470828" w:history="1">
            <w:r w:rsidR="009722C2" w:rsidRPr="00B111BD">
              <w:rPr>
                <w:rStyle w:val="Hyperlink"/>
                <w:noProof/>
              </w:rPr>
              <w:t>5.1</w:t>
            </w:r>
            <w:r w:rsidR="009722C2">
              <w:rPr>
                <w:rFonts w:eastAsiaTheme="minorEastAsia"/>
                <w:noProof/>
                <w:lang w:eastAsia="nl-BE"/>
              </w:rPr>
              <w:tab/>
            </w:r>
            <w:r w:rsidR="009722C2" w:rsidRPr="00B111BD">
              <w:rPr>
                <w:rStyle w:val="Hyperlink"/>
                <w:noProof/>
              </w:rPr>
              <w:t>Gevonden info- zoekresultaten</w:t>
            </w:r>
            <w:r w:rsidR="009722C2">
              <w:rPr>
                <w:noProof/>
                <w:webHidden/>
              </w:rPr>
              <w:tab/>
            </w:r>
            <w:r w:rsidR="009722C2">
              <w:rPr>
                <w:noProof/>
                <w:webHidden/>
              </w:rPr>
              <w:fldChar w:fldCharType="begin"/>
            </w:r>
            <w:r w:rsidR="009722C2">
              <w:rPr>
                <w:noProof/>
                <w:webHidden/>
              </w:rPr>
              <w:instrText xml:space="preserve"> PAGEREF _Toc501470828 \h </w:instrText>
            </w:r>
            <w:r w:rsidR="009722C2">
              <w:rPr>
                <w:noProof/>
                <w:webHidden/>
              </w:rPr>
            </w:r>
            <w:r w:rsidR="009722C2">
              <w:rPr>
                <w:noProof/>
                <w:webHidden/>
              </w:rPr>
              <w:fldChar w:fldCharType="separate"/>
            </w:r>
            <w:r w:rsidR="006805F3">
              <w:rPr>
                <w:noProof/>
                <w:webHidden/>
              </w:rPr>
              <w:t>21</w:t>
            </w:r>
            <w:r w:rsidR="009722C2">
              <w:rPr>
                <w:noProof/>
                <w:webHidden/>
              </w:rPr>
              <w:fldChar w:fldCharType="end"/>
            </w:r>
          </w:hyperlink>
        </w:p>
        <w:p w:rsidR="009722C2" w:rsidRDefault="00173384">
          <w:pPr>
            <w:pStyle w:val="Inhopg2"/>
            <w:tabs>
              <w:tab w:val="left" w:pos="880"/>
              <w:tab w:val="right" w:leader="dot" w:pos="9062"/>
            </w:tabs>
            <w:rPr>
              <w:rFonts w:eastAsiaTheme="minorEastAsia"/>
              <w:noProof/>
              <w:lang w:eastAsia="nl-BE"/>
            </w:rPr>
          </w:pPr>
          <w:hyperlink w:anchor="_Toc501470829" w:history="1">
            <w:r w:rsidR="009722C2" w:rsidRPr="00B111BD">
              <w:rPr>
                <w:rStyle w:val="Hyperlink"/>
                <w:noProof/>
              </w:rPr>
              <w:t>5.2</w:t>
            </w:r>
            <w:r w:rsidR="009722C2">
              <w:rPr>
                <w:rFonts w:eastAsiaTheme="minorEastAsia"/>
                <w:noProof/>
                <w:lang w:eastAsia="nl-BE"/>
              </w:rPr>
              <w:tab/>
            </w:r>
            <w:r w:rsidR="009722C2" w:rsidRPr="00B111BD">
              <w:rPr>
                <w:rStyle w:val="Hyperlink"/>
                <w:noProof/>
              </w:rPr>
              <w:t>Verloop opdracht – vaardigheden</w:t>
            </w:r>
            <w:r w:rsidR="009722C2">
              <w:rPr>
                <w:noProof/>
                <w:webHidden/>
              </w:rPr>
              <w:tab/>
            </w:r>
            <w:r w:rsidR="009722C2">
              <w:rPr>
                <w:noProof/>
                <w:webHidden/>
              </w:rPr>
              <w:fldChar w:fldCharType="begin"/>
            </w:r>
            <w:r w:rsidR="009722C2">
              <w:rPr>
                <w:noProof/>
                <w:webHidden/>
              </w:rPr>
              <w:instrText xml:space="preserve"> PAGEREF _Toc501470829 \h </w:instrText>
            </w:r>
            <w:r w:rsidR="009722C2">
              <w:rPr>
                <w:noProof/>
                <w:webHidden/>
              </w:rPr>
            </w:r>
            <w:r w:rsidR="009722C2">
              <w:rPr>
                <w:noProof/>
                <w:webHidden/>
              </w:rPr>
              <w:fldChar w:fldCharType="separate"/>
            </w:r>
            <w:r w:rsidR="006805F3">
              <w:rPr>
                <w:noProof/>
                <w:webHidden/>
              </w:rPr>
              <w:t>21</w:t>
            </w:r>
            <w:r w:rsidR="009722C2">
              <w:rPr>
                <w:noProof/>
                <w:webHidden/>
              </w:rPr>
              <w:fldChar w:fldCharType="end"/>
            </w:r>
          </w:hyperlink>
        </w:p>
        <w:p w:rsidR="009722C2" w:rsidRDefault="009722C2">
          <w:r>
            <w:rPr>
              <w:b/>
              <w:bCs/>
              <w:lang w:val="nl-NL"/>
            </w:rPr>
            <w:fldChar w:fldCharType="end"/>
          </w:r>
        </w:p>
      </w:sdtContent>
    </w:sdt>
    <w:p w:rsidR="003A0AA0" w:rsidRDefault="003A0AA0" w:rsidP="003A0AA0">
      <w:pPr>
        <w:pStyle w:val="Kop1"/>
        <w:numPr>
          <w:ilvl w:val="0"/>
          <w:numId w:val="0"/>
        </w:numPr>
        <w:tabs>
          <w:tab w:val="left" w:pos="3117"/>
        </w:tabs>
        <w:ind w:left="432"/>
      </w:pPr>
    </w:p>
    <w:p w:rsidR="00C622E5" w:rsidRPr="003A0AA0" w:rsidRDefault="002B598F" w:rsidP="00942A02">
      <w:pPr>
        <w:pStyle w:val="Kop1"/>
      </w:pPr>
      <w:r w:rsidRPr="003A0AA0">
        <w:br w:type="page"/>
      </w:r>
      <w:bookmarkStart w:id="2" w:name="_Toc501470799"/>
      <w:r w:rsidR="00C622E5" w:rsidRPr="00942A02">
        <w:lastRenderedPageBreak/>
        <w:t>algemene</w:t>
      </w:r>
      <w:r w:rsidR="00C622E5">
        <w:t xml:space="preserve"> onderwerpsverkenning</w:t>
      </w:r>
      <w:bookmarkEnd w:id="2"/>
    </w:p>
    <w:p w:rsidR="002362FE" w:rsidRPr="003A0AA0" w:rsidRDefault="007F7138" w:rsidP="003A0AA0">
      <w:pPr>
        <w:pStyle w:val="Kop2"/>
      </w:pPr>
      <w:bookmarkStart w:id="3" w:name="_Toc501470800"/>
      <w:r w:rsidRPr="003A0AA0">
        <w:t>T</w:t>
      </w:r>
      <w:r w:rsidR="002362FE" w:rsidRPr="003A0AA0">
        <w:t>refwoorden:</w:t>
      </w:r>
      <w:bookmarkEnd w:id="3"/>
    </w:p>
    <w:p w:rsidR="00F42E57" w:rsidRDefault="00FF1871" w:rsidP="00C622E5">
      <w:pPr>
        <w:spacing w:after="120"/>
      </w:pPr>
      <w:r w:rsidRPr="00FF1871">
        <w:t>Schaal van kinderarmoede</w:t>
      </w:r>
      <w:r>
        <w:t xml:space="preserve"> – Wikipedia</w:t>
      </w:r>
    </w:p>
    <w:p w:rsidR="00FF1871" w:rsidRDefault="00FF1871" w:rsidP="00942A02">
      <w:pPr>
        <w:tabs>
          <w:tab w:val="left" w:pos="3624"/>
        </w:tabs>
        <w:spacing w:after="120"/>
      </w:pPr>
      <w:r>
        <w:t>Geldnood – Synoniemen.net</w:t>
      </w:r>
      <w:r w:rsidR="00942A02">
        <w:tab/>
      </w:r>
    </w:p>
    <w:p w:rsidR="00BB6F24" w:rsidRDefault="00BB6F24" w:rsidP="00C622E5">
      <w:pPr>
        <w:spacing w:after="120"/>
      </w:pPr>
      <w:r>
        <w:t>Primaire levensbehoeften – Wikipedia</w:t>
      </w:r>
    </w:p>
    <w:p w:rsidR="00BB6F24" w:rsidRDefault="002362FE" w:rsidP="00C622E5">
      <w:pPr>
        <w:spacing w:after="120"/>
      </w:pPr>
      <w:r>
        <w:t>W</w:t>
      </w:r>
      <w:r w:rsidR="00305213">
        <w:t>ereldwijd – eigen kennis</w:t>
      </w:r>
    </w:p>
    <w:p w:rsidR="00305213" w:rsidRDefault="002362FE" w:rsidP="00C622E5">
      <w:pPr>
        <w:spacing w:after="120"/>
      </w:pPr>
      <w:r>
        <w:t>B</w:t>
      </w:r>
      <w:r w:rsidR="00305213">
        <w:t>asisinkomen – Knack.be</w:t>
      </w:r>
      <w:r w:rsidR="007F7138">
        <w:t xml:space="preserve"> Yahoo</w:t>
      </w:r>
    </w:p>
    <w:p w:rsidR="00305213" w:rsidRDefault="00305213" w:rsidP="00C622E5">
      <w:pPr>
        <w:spacing w:after="120"/>
      </w:pPr>
      <w:r>
        <w:t>UNICEF – eigen kennis</w:t>
      </w:r>
    </w:p>
    <w:p w:rsidR="007F7138" w:rsidRDefault="002362FE" w:rsidP="00C622E5">
      <w:pPr>
        <w:spacing w:after="120"/>
      </w:pPr>
      <w:r>
        <w:t>Armoedebarometer – jongerentegenarmoede.be</w:t>
      </w:r>
    </w:p>
    <w:p w:rsidR="00305213" w:rsidRDefault="007F7138" w:rsidP="00942A02">
      <w:pPr>
        <w:pStyle w:val="Kop2"/>
      </w:pPr>
      <w:bookmarkStart w:id="4" w:name="_Toc501470801"/>
      <w:r>
        <w:t>Beknopt overzicht</w:t>
      </w:r>
      <w:r w:rsidR="00CC0C1B">
        <w:t xml:space="preserve"> zoekresultaten</w:t>
      </w:r>
      <w:r w:rsidR="00612833">
        <w:t xml:space="preserve"> (Google en Bing)</w:t>
      </w:r>
      <w:bookmarkEnd w:id="4"/>
    </w:p>
    <w:tbl>
      <w:tblPr>
        <w:tblStyle w:val="Tabelraster"/>
        <w:tblW w:w="0" w:type="auto"/>
        <w:tblLook w:val="04A0" w:firstRow="1" w:lastRow="0" w:firstColumn="1" w:lastColumn="0" w:noHBand="0" w:noVBand="1"/>
      </w:tblPr>
      <w:tblGrid>
        <w:gridCol w:w="4673"/>
        <w:gridCol w:w="1134"/>
      </w:tblGrid>
      <w:tr w:rsidR="007F7138" w:rsidTr="00F414E8">
        <w:tc>
          <w:tcPr>
            <w:tcW w:w="4673" w:type="dxa"/>
          </w:tcPr>
          <w:p w:rsidR="007F7138" w:rsidRDefault="007F7138" w:rsidP="002B598F">
            <w:pPr>
              <w:rPr>
                <w:b/>
                <w:bCs/>
              </w:rPr>
            </w:pPr>
            <w:r>
              <w:rPr>
                <w:b/>
                <w:bCs/>
              </w:rPr>
              <w:t>Trefwoord: primaire levensbehoeften</w:t>
            </w:r>
            <w:r w:rsidR="00A03DCD">
              <w:rPr>
                <w:b/>
                <w:bCs/>
              </w:rPr>
              <w:t xml:space="preserve"> (Google)</w:t>
            </w:r>
          </w:p>
        </w:tc>
        <w:tc>
          <w:tcPr>
            <w:tcW w:w="1134" w:type="dxa"/>
            <w:tcBorders>
              <w:top w:val="nil"/>
              <w:right w:val="nil"/>
            </w:tcBorders>
          </w:tcPr>
          <w:p w:rsidR="007F7138" w:rsidRDefault="007F7138" w:rsidP="002B598F">
            <w:pPr>
              <w:rPr>
                <w:b/>
                <w:bCs/>
              </w:rPr>
            </w:pPr>
          </w:p>
        </w:tc>
      </w:tr>
      <w:tr w:rsidR="007F7138" w:rsidTr="00F414E8">
        <w:tc>
          <w:tcPr>
            <w:tcW w:w="4673" w:type="dxa"/>
          </w:tcPr>
          <w:p w:rsidR="007F7138" w:rsidRDefault="007F7138" w:rsidP="007F7138">
            <w:pPr>
              <w:jc w:val="center"/>
              <w:rPr>
                <w:b/>
                <w:bCs/>
              </w:rPr>
            </w:pPr>
            <w:r>
              <w:rPr>
                <w:b/>
                <w:bCs/>
              </w:rPr>
              <w:t>Soort bron</w:t>
            </w:r>
          </w:p>
        </w:tc>
        <w:tc>
          <w:tcPr>
            <w:tcW w:w="1134" w:type="dxa"/>
          </w:tcPr>
          <w:p w:rsidR="007F7138" w:rsidRDefault="007F7138" w:rsidP="002B598F">
            <w:pPr>
              <w:rPr>
                <w:b/>
                <w:bCs/>
              </w:rPr>
            </w:pPr>
            <w:r>
              <w:rPr>
                <w:b/>
                <w:bCs/>
              </w:rPr>
              <w:t>Aantal</w:t>
            </w:r>
          </w:p>
        </w:tc>
      </w:tr>
      <w:tr w:rsidR="007F7138" w:rsidTr="00F414E8">
        <w:tc>
          <w:tcPr>
            <w:tcW w:w="4673" w:type="dxa"/>
          </w:tcPr>
          <w:p w:rsidR="007F7138" w:rsidRPr="007F7138" w:rsidRDefault="001732DE" w:rsidP="002B598F">
            <w:r>
              <w:rPr>
                <w:b/>
                <w:bCs/>
              </w:rPr>
              <w:t>B</w:t>
            </w:r>
            <w:r w:rsidR="007F7138" w:rsidRPr="001732DE">
              <w:rPr>
                <w:b/>
                <w:bCs/>
              </w:rPr>
              <w:t>oek</w:t>
            </w:r>
            <w:r w:rsidR="004D5CBE">
              <w:t xml:space="preserve">: </w:t>
            </w:r>
            <w:r>
              <w:t>de filterbalk ‘boeken’ aanklikken en primaire levensbehoeften intypen.</w:t>
            </w:r>
          </w:p>
        </w:tc>
        <w:tc>
          <w:tcPr>
            <w:tcW w:w="1134" w:type="dxa"/>
          </w:tcPr>
          <w:p w:rsidR="007F7138" w:rsidRPr="001732DE" w:rsidRDefault="001732DE" w:rsidP="002B598F">
            <w:r>
              <w:t>1.390</w:t>
            </w:r>
          </w:p>
        </w:tc>
      </w:tr>
      <w:tr w:rsidR="007F7138" w:rsidTr="00F414E8">
        <w:tc>
          <w:tcPr>
            <w:tcW w:w="4673" w:type="dxa"/>
          </w:tcPr>
          <w:p w:rsidR="007F7138" w:rsidRPr="00052C79" w:rsidRDefault="00052C79" w:rsidP="002B598F">
            <w:r>
              <w:rPr>
                <w:b/>
                <w:bCs/>
              </w:rPr>
              <w:t>A</w:t>
            </w:r>
            <w:r w:rsidR="007F7138" w:rsidRPr="00052C79">
              <w:rPr>
                <w:b/>
                <w:bCs/>
              </w:rPr>
              <w:t>rtikel</w:t>
            </w:r>
            <w:r w:rsidR="007F7138">
              <w:t xml:space="preserve"> </w:t>
            </w:r>
            <w:r w:rsidR="007F7138" w:rsidRPr="00052C79">
              <w:rPr>
                <w:b/>
                <w:bCs/>
              </w:rPr>
              <w:t>krant</w:t>
            </w:r>
            <w:r>
              <w:rPr>
                <w:b/>
                <w:bCs/>
              </w:rPr>
              <w:t xml:space="preserve">: </w:t>
            </w:r>
            <w:r>
              <w:t>de filterbalk ‘nieuws’ aanklikken en primaire levensbehoeften intypen.</w:t>
            </w:r>
          </w:p>
        </w:tc>
        <w:tc>
          <w:tcPr>
            <w:tcW w:w="1134" w:type="dxa"/>
          </w:tcPr>
          <w:p w:rsidR="007F7138" w:rsidRPr="00052C79" w:rsidRDefault="00052C79" w:rsidP="002B598F">
            <w:r>
              <w:t>208</w:t>
            </w:r>
          </w:p>
        </w:tc>
      </w:tr>
      <w:tr w:rsidR="007F7138" w:rsidTr="00F414E8">
        <w:tc>
          <w:tcPr>
            <w:tcW w:w="4673" w:type="dxa"/>
          </w:tcPr>
          <w:p w:rsidR="007F7138" w:rsidRPr="00052C79" w:rsidRDefault="00052C79" w:rsidP="002B598F">
            <w:r>
              <w:rPr>
                <w:b/>
                <w:bCs/>
              </w:rPr>
              <w:t>S</w:t>
            </w:r>
            <w:r w:rsidR="007F7138" w:rsidRPr="00052C79">
              <w:rPr>
                <w:b/>
                <w:bCs/>
              </w:rPr>
              <w:t>ite</w:t>
            </w:r>
            <w:r w:rsidR="007F7138">
              <w:t xml:space="preserve"> </w:t>
            </w:r>
            <w:r w:rsidR="007F7138" w:rsidRPr="00052C79">
              <w:rPr>
                <w:b/>
                <w:bCs/>
              </w:rPr>
              <w:t>concrete</w:t>
            </w:r>
            <w:r w:rsidR="007F7138">
              <w:t xml:space="preserve"> </w:t>
            </w:r>
            <w:r w:rsidR="007F7138" w:rsidRPr="00052C79">
              <w:rPr>
                <w:b/>
                <w:bCs/>
              </w:rPr>
              <w:t>organisatie</w:t>
            </w:r>
            <w:r>
              <w:rPr>
                <w:b/>
                <w:bCs/>
              </w:rPr>
              <w:t xml:space="preserve">: </w:t>
            </w:r>
            <w:r>
              <w:t xml:space="preserve">filteren lukt moeilijk. </w:t>
            </w:r>
          </w:p>
        </w:tc>
        <w:tc>
          <w:tcPr>
            <w:tcW w:w="1134" w:type="dxa"/>
          </w:tcPr>
          <w:p w:rsidR="007F7138" w:rsidRPr="00021C1C" w:rsidRDefault="00021C1C" w:rsidP="002B598F">
            <w:r>
              <w:t>/</w:t>
            </w:r>
          </w:p>
        </w:tc>
      </w:tr>
      <w:tr w:rsidR="007F7138" w:rsidTr="00F414E8">
        <w:tc>
          <w:tcPr>
            <w:tcW w:w="4673" w:type="dxa"/>
          </w:tcPr>
          <w:p w:rsidR="007F7138" w:rsidRPr="008650FB" w:rsidRDefault="008650FB" w:rsidP="002B598F">
            <w:r>
              <w:rPr>
                <w:b/>
                <w:bCs/>
              </w:rPr>
              <w:t>A</w:t>
            </w:r>
            <w:r w:rsidR="007F7138" w:rsidRPr="008650FB">
              <w:rPr>
                <w:b/>
                <w:bCs/>
              </w:rPr>
              <w:t>fbeelding</w:t>
            </w:r>
            <w:r>
              <w:rPr>
                <w:b/>
                <w:bCs/>
              </w:rPr>
              <w:t xml:space="preserve">: </w:t>
            </w:r>
            <w:r>
              <w:t>primaire levensbehoeften in Google afbeeldingen getypt maar geen exact aantal. Wel veel foto’s maar niet allemaal van toepassing bij het trefwoord.</w:t>
            </w:r>
          </w:p>
        </w:tc>
        <w:tc>
          <w:tcPr>
            <w:tcW w:w="1134" w:type="dxa"/>
          </w:tcPr>
          <w:p w:rsidR="007F7138" w:rsidRPr="00021C1C" w:rsidRDefault="00021C1C" w:rsidP="002B598F">
            <w:r>
              <w:t>/</w:t>
            </w:r>
          </w:p>
        </w:tc>
      </w:tr>
      <w:tr w:rsidR="007F7138" w:rsidTr="00F414E8">
        <w:tc>
          <w:tcPr>
            <w:tcW w:w="4673" w:type="dxa"/>
          </w:tcPr>
          <w:p w:rsidR="007F7138" w:rsidRPr="004D5CBE" w:rsidRDefault="004D5CBE" w:rsidP="002B598F">
            <w:r w:rsidRPr="004D5CBE">
              <w:rPr>
                <w:b/>
                <w:bCs/>
              </w:rPr>
              <w:t>Video</w:t>
            </w:r>
            <w:r>
              <w:rPr>
                <w:b/>
                <w:bCs/>
              </w:rPr>
              <w:t xml:space="preserve">: </w:t>
            </w:r>
            <w:r>
              <w:t>de filterbank ‘video’s’ aanklikken en primaire levensbehoeften intypen.</w:t>
            </w:r>
          </w:p>
        </w:tc>
        <w:tc>
          <w:tcPr>
            <w:tcW w:w="1134" w:type="dxa"/>
          </w:tcPr>
          <w:p w:rsidR="007F7138" w:rsidRPr="004D5CBE" w:rsidRDefault="004D5CBE" w:rsidP="002B598F">
            <w:r>
              <w:t>156</w:t>
            </w:r>
          </w:p>
        </w:tc>
      </w:tr>
      <w:tr w:rsidR="007F7138" w:rsidTr="00F414E8">
        <w:tc>
          <w:tcPr>
            <w:tcW w:w="4673" w:type="dxa"/>
          </w:tcPr>
          <w:p w:rsidR="007F7138" w:rsidRPr="004D5CBE" w:rsidRDefault="004D5CBE" w:rsidP="002B598F">
            <w:r>
              <w:rPr>
                <w:b/>
                <w:bCs/>
              </w:rPr>
              <w:t>E</w:t>
            </w:r>
            <w:r w:rsidR="007F7138" w:rsidRPr="004D5CBE">
              <w:rPr>
                <w:b/>
                <w:bCs/>
              </w:rPr>
              <w:t>indwer</w:t>
            </w:r>
            <w:r>
              <w:rPr>
                <w:b/>
                <w:bCs/>
              </w:rPr>
              <w:t xml:space="preserve">k: </w:t>
            </w:r>
            <w:r>
              <w:t>eindwerk primaire levensbehoeften intypen in zoekbalk Google</w:t>
            </w:r>
          </w:p>
        </w:tc>
        <w:tc>
          <w:tcPr>
            <w:tcW w:w="1134" w:type="dxa"/>
          </w:tcPr>
          <w:p w:rsidR="007F7138" w:rsidRPr="004D5CBE" w:rsidRDefault="004D5CBE" w:rsidP="002B598F">
            <w:r>
              <w:t>330</w:t>
            </w:r>
          </w:p>
        </w:tc>
      </w:tr>
      <w:tr w:rsidR="007F7138" w:rsidTr="00F414E8">
        <w:tc>
          <w:tcPr>
            <w:tcW w:w="4673" w:type="dxa"/>
          </w:tcPr>
          <w:p w:rsidR="007F7138" w:rsidRPr="004D5CBE" w:rsidRDefault="004D5CBE" w:rsidP="002B598F">
            <w:r>
              <w:rPr>
                <w:b/>
                <w:bCs/>
              </w:rPr>
              <w:t>H</w:t>
            </w:r>
            <w:r w:rsidR="007F7138" w:rsidRPr="004D5CBE">
              <w:rPr>
                <w:b/>
                <w:bCs/>
              </w:rPr>
              <w:t>oofdstuk</w:t>
            </w:r>
            <w:r w:rsidR="001732DE">
              <w:t xml:space="preserve"> </w:t>
            </w:r>
            <w:r w:rsidR="001732DE" w:rsidRPr="004D5CBE">
              <w:rPr>
                <w:b/>
                <w:bCs/>
              </w:rPr>
              <w:t>uit</w:t>
            </w:r>
            <w:r w:rsidR="001732DE">
              <w:t xml:space="preserve"> </w:t>
            </w:r>
            <w:r w:rsidR="001732DE" w:rsidRPr="004D5CBE">
              <w:rPr>
                <w:b/>
                <w:bCs/>
              </w:rPr>
              <w:t>boek</w:t>
            </w:r>
            <w:r>
              <w:rPr>
                <w:b/>
                <w:bCs/>
              </w:rPr>
              <w:t xml:space="preserve">: </w:t>
            </w:r>
            <w:r>
              <w:t>via de filterbalk ‘boeken’, hoofdstuk primaire levensbehoeften intypen</w:t>
            </w:r>
            <w:r w:rsidR="008F5038">
              <w:t>.</w:t>
            </w:r>
          </w:p>
        </w:tc>
        <w:tc>
          <w:tcPr>
            <w:tcW w:w="1134" w:type="dxa"/>
          </w:tcPr>
          <w:p w:rsidR="007F7138" w:rsidRPr="004D5CBE" w:rsidRDefault="004D5CBE" w:rsidP="002B598F">
            <w:r>
              <w:t>709</w:t>
            </w:r>
          </w:p>
        </w:tc>
      </w:tr>
    </w:tbl>
    <w:p w:rsidR="007F7138" w:rsidRDefault="007F7138" w:rsidP="00D944D0">
      <w:pPr>
        <w:spacing w:after="0"/>
        <w:rPr>
          <w:b/>
          <w:bCs/>
        </w:rPr>
      </w:pPr>
    </w:p>
    <w:tbl>
      <w:tblPr>
        <w:tblStyle w:val="Tabelraster"/>
        <w:tblW w:w="0" w:type="auto"/>
        <w:tblLook w:val="04A0" w:firstRow="1" w:lastRow="0" w:firstColumn="1" w:lastColumn="0" w:noHBand="0" w:noVBand="1"/>
      </w:tblPr>
      <w:tblGrid>
        <w:gridCol w:w="4673"/>
        <w:gridCol w:w="1134"/>
      </w:tblGrid>
      <w:tr w:rsidR="008F5038" w:rsidTr="00F42E57">
        <w:tc>
          <w:tcPr>
            <w:tcW w:w="4673" w:type="dxa"/>
          </w:tcPr>
          <w:p w:rsidR="008F5038" w:rsidRDefault="008F5038" w:rsidP="00F42E57">
            <w:pPr>
              <w:rPr>
                <w:b/>
                <w:bCs/>
              </w:rPr>
            </w:pPr>
            <w:r>
              <w:rPr>
                <w:b/>
                <w:bCs/>
              </w:rPr>
              <w:t>Trefwoord: kinderarmoede</w:t>
            </w:r>
            <w:r w:rsidR="00A03DCD">
              <w:rPr>
                <w:b/>
                <w:bCs/>
              </w:rPr>
              <w:t xml:space="preserve"> (Google)</w:t>
            </w:r>
          </w:p>
        </w:tc>
        <w:tc>
          <w:tcPr>
            <w:tcW w:w="1134" w:type="dxa"/>
            <w:tcBorders>
              <w:top w:val="nil"/>
              <w:right w:val="nil"/>
            </w:tcBorders>
          </w:tcPr>
          <w:p w:rsidR="008F5038" w:rsidRDefault="008F5038" w:rsidP="00F42E57">
            <w:pPr>
              <w:rPr>
                <w:b/>
                <w:bCs/>
              </w:rPr>
            </w:pPr>
          </w:p>
        </w:tc>
      </w:tr>
      <w:tr w:rsidR="008F5038" w:rsidTr="00F42E57">
        <w:tc>
          <w:tcPr>
            <w:tcW w:w="4673" w:type="dxa"/>
          </w:tcPr>
          <w:p w:rsidR="008F5038" w:rsidRDefault="008F5038" w:rsidP="00F42E57">
            <w:pPr>
              <w:jc w:val="center"/>
              <w:rPr>
                <w:b/>
                <w:bCs/>
              </w:rPr>
            </w:pPr>
            <w:r>
              <w:rPr>
                <w:b/>
                <w:bCs/>
              </w:rPr>
              <w:t>Soort bron</w:t>
            </w:r>
          </w:p>
        </w:tc>
        <w:tc>
          <w:tcPr>
            <w:tcW w:w="1134" w:type="dxa"/>
          </w:tcPr>
          <w:p w:rsidR="008F5038" w:rsidRDefault="008F5038" w:rsidP="00F42E57">
            <w:pPr>
              <w:rPr>
                <w:b/>
                <w:bCs/>
              </w:rPr>
            </w:pPr>
            <w:r>
              <w:rPr>
                <w:b/>
                <w:bCs/>
              </w:rPr>
              <w:t>Aantal</w:t>
            </w:r>
          </w:p>
        </w:tc>
      </w:tr>
      <w:tr w:rsidR="008F5038" w:rsidTr="00F42E57">
        <w:tc>
          <w:tcPr>
            <w:tcW w:w="4673" w:type="dxa"/>
          </w:tcPr>
          <w:p w:rsidR="008F5038" w:rsidRPr="007F7138" w:rsidRDefault="008F5038" w:rsidP="008F5038">
            <w:r>
              <w:rPr>
                <w:b/>
                <w:bCs/>
              </w:rPr>
              <w:t>B</w:t>
            </w:r>
            <w:r w:rsidRPr="001732DE">
              <w:rPr>
                <w:b/>
                <w:bCs/>
              </w:rPr>
              <w:t>oek</w:t>
            </w:r>
            <w:r>
              <w:t>: de filterbalk ‘boeken’ aanklikken en kinderarmoede intypen.</w:t>
            </w:r>
          </w:p>
        </w:tc>
        <w:tc>
          <w:tcPr>
            <w:tcW w:w="1134" w:type="dxa"/>
          </w:tcPr>
          <w:p w:rsidR="008F5038" w:rsidRPr="001732DE" w:rsidRDefault="008F5038" w:rsidP="00F42E57">
            <w:r>
              <w:t>677</w:t>
            </w:r>
          </w:p>
        </w:tc>
      </w:tr>
      <w:tr w:rsidR="008F5038" w:rsidTr="00F42E57">
        <w:tc>
          <w:tcPr>
            <w:tcW w:w="4673" w:type="dxa"/>
          </w:tcPr>
          <w:p w:rsidR="008F5038" w:rsidRPr="008F5038" w:rsidRDefault="008F5038" w:rsidP="008F5038">
            <w:r>
              <w:rPr>
                <w:b/>
                <w:bCs/>
              </w:rPr>
              <w:t>A</w:t>
            </w:r>
            <w:r w:rsidRPr="00052C79">
              <w:rPr>
                <w:b/>
                <w:bCs/>
              </w:rPr>
              <w:t>rtikel</w:t>
            </w:r>
            <w:r>
              <w:t xml:space="preserve"> </w:t>
            </w:r>
            <w:r w:rsidRPr="00052C79">
              <w:rPr>
                <w:b/>
                <w:bCs/>
              </w:rPr>
              <w:t>krant</w:t>
            </w:r>
            <w:r>
              <w:rPr>
                <w:b/>
                <w:bCs/>
              </w:rPr>
              <w:t xml:space="preserve">: </w:t>
            </w:r>
            <w:r>
              <w:t>de filterbalk ‘nieuws’ aanklikken en kinderarmoede intypen.</w:t>
            </w:r>
          </w:p>
        </w:tc>
        <w:tc>
          <w:tcPr>
            <w:tcW w:w="1134" w:type="dxa"/>
          </w:tcPr>
          <w:p w:rsidR="008F5038" w:rsidRPr="00052C79" w:rsidRDefault="008F5038" w:rsidP="00F42E57">
            <w:r>
              <w:t>4.240</w:t>
            </w:r>
          </w:p>
        </w:tc>
      </w:tr>
      <w:tr w:rsidR="008F5038" w:rsidTr="00F42E57">
        <w:tc>
          <w:tcPr>
            <w:tcW w:w="4673" w:type="dxa"/>
          </w:tcPr>
          <w:p w:rsidR="008F5038" w:rsidRPr="00052C79" w:rsidRDefault="008F5038" w:rsidP="008F5038">
            <w:r>
              <w:rPr>
                <w:b/>
                <w:bCs/>
              </w:rPr>
              <w:t>S</w:t>
            </w:r>
            <w:r w:rsidRPr="00052C79">
              <w:rPr>
                <w:b/>
                <w:bCs/>
              </w:rPr>
              <w:t>ite</w:t>
            </w:r>
            <w:r>
              <w:t xml:space="preserve"> </w:t>
            </w:r>
            <w:r w:rsidRPr="00052C79">
              <w:rPr>
                <w:b/>
                <w:bCs/>
              </w:rPr>
              <w:t>concrete</w:t>
            </w:r>
            <w:r>
              <w:t xml:space="preserve"> </w:t>
            </w:r>
            <w:r w:rsidRPr="00052C79">
              <w:rPr>
                <w:b/>
                <w:bCs/>
              </w:rPr>
              <w:t>organisatie</w:t>
            </w:r>
            <w:r>
              <w:rPr>
                <w:b/>
                <w:bCs/>
              </w:rPr>
              <w:t>:</w:t>
            </w:r>
            <w:r>
              <w:t xml:space="preserve"> website organisatie kinderarmoede ingetypt in Google.</w:t>
            </w:r>
          </w:p>
        </w:tc>
        <w:tc>
          <w:tcPr>
            <w:tcW w:w="1134" w:type="dxa"/>
          </w:tcPr>
          <w:p w:rsidR="008F5038" w:rsidRPr="008F5038" w:rsidRDefault="008F5038" w:rsidP="00F42E57">
            <w:r>
              <w:t>24.200</w:t>
            </w:r>
          </w:p>
        </w:tc>
      </w:tr>
      <w:tr w:rsidR="008F5038" w:rsidTr="00F42E57">
        <w:tc>
          <w:tcPr>
            <w:tcW w:w="4673" w:type="dxa"/>
          </w:tcPr>
          <w:p w:rsidR="008F5038" w:rsidRPr="008650FB" w:rsidRDefault="008F5038" w:rsidP="008F5038">
            <w:r>
              <w:rPr>
                <w:b/>
                <w:bCs/>
              </w:rPr>
              <w:t>A</w:t>
            </w:r>
            <w:r w:rsidRPr="008650FB">
              <w:rPr>
                <w:b/>
                <w:bCs/>
              </w:rPr>
              <w:t>fbeelding</w:t>
            </w:r>
            <w:r>
              <w:rPr>
                <w:b/>
                <w:bCs/>
              </w:rPr>
              <w:t>:</w:t>
            </w:r>
            <w:r>
              <w:t xml:space="preserve"> </w:t>
            </w:r>
            <w:r w:rsidR="00D944D0">
              <w:t>kinderarmoede in filterbalk ‘afbeeldingen’ intypen. Geen exact aantal weergegeven.</w:t>
            </w:r>
          </w:p>
        </w:tc>
        <w:tc>
          <w:tcPr>
            <w:tcW w:w="1134" w:type="dxa"/>
          </w:tcPr>
          <w:p w:rsidR="008F5038" w:rsidRPr="00021C1C" w:rsidRDefault="00021C1C" w:rsidP="00F42E57">
            <w:r>
              <w:t>/</w:t>
            </w:r>
          </w:p>
        </w:tc>
      </w:tr>
      <w:tr w:rsidR="008F5038" w:rsidTr="00F42E57">
        <w:tc>
          <w:tcPr>
            <w:tcW w:w="4673" w:type="dxa"/>
          </w:tcPr>
          <w:p w:rsidR="008F5038" w:rsidRPr="00D944D0" w:rsidRDefault="008F5038" w:rsidP="008F5038">
            <w:r w:rsidRPr="004D5CBE">
              <w:rPr>
                <w:b/>
                <w:bCs/>
              </w:rPr>
              <w:t>Video</w:t>
            </w:r>
            <w:r>
              <w:rPr>
                <w:b/>
                <w:bCs/>
              </w:rPr>
              <w:t xml:space="preserve">: </w:t>
            </w:r>
            <w:r w:rsidR="00D944D0">
              <w:t>kinderarmoede in filterbalk ‘video’s’ intypen.</w:t>
            </w:r>
          </w:p>
        </w:tc>
        <w:tc>
          <w:tcPr>
            <w:tcW w:w="1134" w:type="dxa"/>
          </w:tcPr>
          <w:p w:rsidR="008F5038" w:rsidRPr="004D5CBE" w:rsidRDefault="00D944D0" w:rsidP="00F42E57">
            <w:r>
              <w:t>1.680</w:t>
            </w:r>
          </w:p>
        </w:tc>
      </w:tr>
      <w:tr w:rsidR="008F5038" w:rsidTr="00F42E57">
        <w:tc>
          <w:tcPr>
            <w:tcW w:w="4673" w:type="dxa"/>
          </w:tcPr>
          <w:p w:rsidR="008F5038" w:rsidRPr="00C91271" w:rsidRDefault="008F5038" w:rsidP="008F5038">
            <w:r>
              <w:rPr>
                <w:b/>
                <w:bCs/>
              </w:rPr>
              <w:t>E</w:t>
            </w:r>
            <w:r w:rsidRPr="004D5CBE">
              <w:rPr>
                <w:b/>
                <w:bCs/>
              </w:rPr>
              <w:t>indwer</w:t>
            </w:r>
            <w:r>
              <w:rPr>
                <w:b/>
                <w:bCs/>
              </w:rPr>
              <w:t>k:</w:t>
            </w:r>
            <w:r w:rsidR="00C91271">
              <w:rPr>
                <w:b/>
                <w:bCs/>
              </w:rPr>
              <w:t xml:space="preserve"> </w:t>
            </w:r>
            <w:r w:rsidR="00C91271">
              <w:t>eindwerk kinderarmoede intypen in Google.</w:t>
            </w:r>
          </w:p>
        </w:tc>
        <w:tc>
          <w:tcPr>
            <w:tcW w:w="1134" w:type="dxa"/>
          </w:tcPr>
          <w:p w:rsidR="008F5038" w:rsidRPr="004D5CBE" w:rsidRDefault="00D944D0" w:rsidP="00F42E57">
            <w:r>
              <w:t>450</w:t>
            </w:r>
          </w:p>
        </w:tc>
      </w:tr>
      <w:tr w:rsidR="008F5038" w:rsidTr="00F42E57">
        <w:tc>
          <w:tcPr>
            <w:tcW w:w="4673" w:type="dxa"/>
          </w:tcPr>
          <w:p w:rsidR="008F5038" w:rsidRPr="004D5CBE" w:rsidRDefault="008F5038" w:rsidP="00F42E57">
            <w:r>
              <w:rPr>
                <w:b/>
                <w:bCs/>
              </w:rPr>
              <w:lastRenderedPageBreak/>
              <w:t>H</w:t>
            </w:r>
            <w:r w:rsidRPr="004D5CBE">
              <w:rPr>
                <w:b/>
                <w:bCs/>
              </w:rPr>
              <w:t>oofdstuk</w:t>
            </w:r>
            <w:r>
              <w:t xml:space="preserve"> </w:t>
            </w:r>
            <w:r w:rsidRPr="004D5CBE">
              <w:rPr>
                <w:b/>
                <w:bCs/>
              </w:rPr>
              <w:t>uit</w:t>
            </w:r>
            <w:r>
              <w:t xml:space="preserve"> </w:t>
            </w:r>
            <w:r w:rsidRPr="004D5CBE">
              <w:rPr>
                <w:b/>
                <w:bCs/>
              </w:rPr>
              <w:t>boek</w:t>
            </w:r>
            <w:r>
              <w:rPr>
                <w:b/>
                <w:bCs/>
              </w:rPr>
              <w:t>:</w:t>
            </w:r>
            <w:r>
              <w:t xml:space="preserve"> </w:t>
            </w:r>
            <w:r w:rsidR="00C91271">
              <w:t>via de filterbalk ‘boeken’, hoofdstuk kinderarmoede intypen.</w:t>
            </w:r>
          </w:p>
        </w:tc>
        <w:tc>
          <w:tcPr>
            <w:tcW w:w="1134" w:type="dxa"/>
          </w:tcPr>
          <w:p w:rsidR="008F5038" w:rsidRPr="004D5CBE" w:rsidRDefault="00C91271" w:rsidP="00F42E57">
            <w:r>
              <w:t>10</w:t>
            </w:r>
          </w:p>
        </w:tc>
      </w:tr>
    </w:tbl>
    <w:p w:rsidR="008F5038" w:rsidRPr="007F7138" w:rsidRDefault="008F5038" w:rsidP="002B598F">
      <w:pPr>
        <w:rPr>
          <w:b/>
          <w:bCs/>
        </w:rPr>
      </w:pPr>
    </w:p>
    <w:tbl>
      <w:tblPr>
        <w:tblStyle w:val="Tabelraster"/>
        <w:tblW w:w="0" w:type="auto"/>
        <w:tblLook w:val="04A0" w:firstRow="1" w:lastRow="0" w:firstColumn="1" w:lastColumn="0" w:noHBand="0" w:noVBand="1"/>
      </w:tblPr>
      <w:tblGrid>
        <w:gridCol w:w="4673"/>
        <w:gridCol w:w="1276"/>
      </w:tblGrid>
      <w:tr w:rsidR="00A03DCD" w:rsidTr="00682F9F">
        <w:tc>
          <w:tcPr>
            <w:tcW w:w="4673" w:type="dxa"/>
          </w:tcPr>
          <w:p w:rsidR="00A03DCD" w:rsidRDefault="00A03DCD" w:rsidP="00F42E57">
            <w:pPr>
              <w:rPr>
                <w:b/>
                <w:bCs/>
              </w:rPr>
            </w:pPr>
            <w:r>
              <w:rPr>
                <w:b/>
                <w:bCs/>
              </w:rPr>
              <w:t xml:space="preserve">Trefwoord: kinderarmoede </w:t>
            </w:r>
            <w:r w:rsidR="00682F9F">
              <w:rPr>
                <w:b/>
                <w:bCs/>
              </w:rPr>
              <w:t>Bing</w:t>
            </w:r>
          </w:p>
        </w:tc>
        <w:tc>
          <w:tcPr>
            <w:tcW w:w="1276" w:type="dxa"/>
            <w:tcBorders>
              <w:top w:val="nil"/>
              <w:right w:val="nil"/>
            </w:tcBorders>
          </w:tcPr>
          <w:p w:rsidR="00A03DCD" w:rsidRDefault="00A03DCD" w:rsidP="00F42E57">
            <w:pPr>
              <w:rPr>
                <w:b/>
                <w:bCs/>
              </w:rPr>
            </w:pPr>
          </w:p>
        </w:tc>
      </w:tr>
      <w:tr w:rsidR="00A03DCD" w:rsidTr="00682F9F">
        <w:tc>
          <w:tcPr>
            <w:tcW w:w="4673" w:type="dxa"/>
          </w:tcPr>
          <w:p w:rsidR="00A03DCD" w:rsidRDefault="00A03DCD" w:rsidP="00F42E57">
            <w:pPr>
              <w:jc w:val="center"/>
              <w:rPr>
                <w:b/>
                <w:bCs/>
              </w:rPr>
            </w:pPr>
            <w:r>
              <w:rPr>
                <w:b/>
                <w:bCs/>
              </w:rPr>
              <w:t>Soort bron</w:t>
            </w:r>
          </w:p>
        </w:tc>
        <w:tc>
          <w:tcPr>
            <w:tcW w:w="1276" w:type="dxa"/>
          </w:tcPr>
          <w:p w:rsidR="00A03DCD" w:rsidRDefault="00A03DCD" w:rsidP="00F42E57">
            <w:pPr>
              <w:rPr>
                <w:b/>
                <w:bCs/>
              </w:rPr>
            </w:pPr>
            <w:r>
              <w:rPr>
                <w:b/>
                <w:bCs/>
              </w:rPr>
              <w:t>Aantal</w:t>
            </w:r>
          </w:p>
        </w:tc>
      </w:tr>
      <w:tr w:rsidR="00A03DCD" w:rsidTr="00682F9F">
        <w:tc>
          <w:tcPr>
            <w:tcW w:w="4673" w:type="dxa"/>
          </w:tcPr>
          <w:p w:rsidR="00A03DCD" w:rsidRPr="007F7138" w:rsidRDefault="00A03DCD" w:rsidP="00A03DCD">
            <w:r>
              <w:rPr>
                <w:b/>
                <w:bCs/>
              </w:rPr>
              <w:t>B</w:t>
            </w:r>
            <w:r w:rsidRPr="001732DE">
              <w:rPr>
                <w:b/>
                <w:bCs/>
              </w:rPr>
              <w:t>oek</w:t>
            </w:r>
            <w:r>
              <w:t xml:space="preserve">: </w:t>
            </w:r>
            <w:r w:rsidR="00682F9F">
              <w:t>in de zoekbalk ‘boek kinderarmoede’ intypen. Het is duidelijk dat dit niet goed gefilterd is.</w:t>
            </w:r>
          </w:p>
        </w:tc>
        <w:tc>
          <w:tcPr>
            <w:tcW w:w="1276" w:type="dxa"/>
          </w:tcPr>
          <w:p w:rsidR="00A03DCD" w:rsidRPr="001732DE" w:rsidRDefault="00682F9F" w:rsidP="00F42E57">
            <w:r>
              <w:t>97.300</w:t>
            </w:r>
          </w:p>
        </w:tc>
      </w:tr>
      <w:tr w:rsidR="00A03DCD" w:rsidTr="00682F9F">
        <w:tc>
          <w:tcPr>
            <w:tcW w:w="4673" w:type="dxa"/>
          </w:tcPr>
          <w:p w:rsidR="00A03DCD" w:rsidRPr="00682F9F" w:rsidRDefault="00A03DCD" w:rsidP="00A03DCD">
            <w:r>
              <w:rPr>
                <w:b/>
                <w:bCs/>
              </w:rPr>
              <w:t>A</w:t>
            </w:r>
            <w:r w:rsidRPr="00052C79">
              <w:rPr>
                <w:b/>
                <w:bCs/>
              </w:rPr>
              <w:t>rtikel</w:t>
            </w:r>
            <w:r>
              <w:t xml:space="preserve"> </w:t>
            </w:r>
            <w:r w:rsidRPr="00052C79">
              <w:rPr>
                <w:b/>
                <w:bCs/>
              </w:rPr>
              <w:t>krant</w:t>
            </w:r>
            <w:r>
              <w:rPr>
                <w:b/>
                <w:bCs/>
              </w:rPr>
              <w:t xml:space="preserve">: </w:t>
            </w:r>
            <w:r w:rsidR="00682F9F">
              <w:t>in de filterbalk ‘kinderarmoede’ intypen.</w:t>
            </w:r>
          </w:p>
        </w:tc>
        <w:tc>
          <w:tcPr>
            <w:tcW w:w="1276" w:type="dxa"/>
          </w:tcPr>
          <w:p w:rsidR="00A03DCD" w:rsidRPr="00052C79" w:rsidRDefault="00682F9F" w:rsidP="00F42E57">
            <w:r>
              <w:t>3</w:t>
            </w:r>
          </w:p>
        </w:tc>
      </w:tr>
      <w:tr w:rsidR="00A03DCD" w:rsidTr="00682F9F">
        <w:tc>
          <w:tcPr>
            <w:tcW w:w="4673" w:type="dxa"/>
          </w:tcPr>
          <w:p w:rsidR="00A03DCD" w:rsidRPr="00682F9F" w:rsidRDefault="00A03DCD" w:rsidP="00F42E57">
            <w:r>
              <w:rPr>
                <w:b/>
                <w:bCs/>
              </w:rPr>
              <w:t>S</w:t>
            </w:r>
            <w:r w:rsidRPr="00052C79">
              <w:rPr>
                <w:b/>
                <w:bCs/>
              </w:rPr>
              <w:t>ite</w:t>
            </w:r>
            <w:r>
              <w:t xml:space="preserve"> </w:t>
            </w:r>
            <w:r w:rsidRPr="00052C79">
              <w:rPr>
                <w:b/>
                <w:bCs/>
              </w:rPr>
              <w:t>concrete</w:t>
            </w:r>
            <w:r>
              <w:t xml:space="preserve"> </w:t>
            </w:r>
            <w:r w:rsidRPr="00052C79">
              <w:rPr>
                <w:b/>
                <w:bCs/>
              </w:rPr>
              <w:t>organisatie</w:t>
            </w:r>
            <w:r>
              <w:rPr>
                <w:b/>
                <w:bCs/>
              </w:rPr>
              <w:t>:</w:t>
            </w:r>
            <w:r w:rsidR="00682F9F">
              <w:rPr>
                <w:b/>
                <w:bCs/>
              </w:rPr>
              <w:t xml:space="preserve"> </w:t>
            </w:r>
            <w:r w:rsidR="00682F9F">
              <w:t>‘website organisatie kinderarmoede’ in zoekbalk intypen. Duidelijk niet gefilterd.</w:t>
            </w:r>
          </w:p>
        </w:tc>
        <w:tc>
          <w:tcPr>
            <w:tcW w:w="1276" w:type="dxa"/>
          </w:tcPr>
          <w:p w:rsidR="00A03DCD" w:rsidRPr="008F5038" w:rsidRDefault="00682F9F" w:rsidP="00F42E57">
            <w:r>
              <w:t>75 300 000</w:t>
            </w:r>
          </w:p>
        </w:tc>
      </w:tr>
      <w:tr w:rsidR="00A03DCD" w:rsidTr="00682F9F">
        <w:tc>
          <w:tcPr>
            <w:tcW w:w="4673" w:type="dxa"/>
          </w:tcPr>
          <w:p w:rsidR="00A03DCD" w:rsidRPr="00682F9F" w:rsidRDefault="00A03DCD" w:rsidP="00F42E57">
            <w:r>
              <w:rPr>
                <w:b/>
                <w:bCs/>
              </w:rPr>
              <w:t>A</w:t>
            </w:r>
            <w:r w:rsidRPr="008650FB">
              <w:rPr>
                <w:b/>
                <w:bCs/>
              </w:rPr>
              <w:t>fbeelding</w:t>
            </w:r>
            <w:r>
              <w:rPr>
                <w:b/>
                <w:bCs/>
              </w:rPr>
              <w:t>:</w:t>
            </w:r>
            <w:r w:rsidR="00682F9F">
              <w:rPr>
                <w:b/>
                <w:bCs/>
              </w:rPr>
              <w:t xml:space="preserve"> </w:t>
            </w:r>
            <w:r w:rsidR="00682F9F">
              <w:t>kinderarmoede intypen in filterbalk afbeeldingen. Geen exact aantal.</w:t>
            </w:r>
          </w:p>
        </w:tc>
        <w:tc>
          <w:tcPr>
            <w:tcW w:w="1276" w:type="dxa"/>
          </w:tcPr>
          <w:p w:rsidR="00A03DCD" w:rsidRPr="00021C1C" w:rsidRDefault="00021C1C" w:rsidP="00F42E57">
            <w:r>
              <w:t>/</w:t>
            </w:r>
          </w:p>
        </w:tc>
      </w:tr>
      <w:tr w:rsidR="00A03DCD" w:rsidTr="00682F9F">
        <w:tc>
          <w:tcPr>
            <w:tcW w:w="4673" w:type="dxa"/>
          </w:tcPr>
          <w:p w:rsidR="00A03DCD" w:rsidRPr="00682F9F" w:rsidRDefault="00A03DCD" w:rsidP="00F42E57">
            <w:r w:rsidRPr="004D5CBE">
              <w:rPr>
                <w:b/>
                <w:bCs/>
              </w:rPr>
              <w:t>Video</w:t>
            </w:r>
            <w:r>
              <w:rPr>
                <w:b/>
                <w:bCs/>
              </w:rPr>
              <w:t>:</w:t>
            </w:r>
            <w:r w:rsidR="00682F9F">
              <w:rPr>
                <w:b/>
                <w:bCs/>
              </w:rPr>
              <w:t xml:space="preserve"> </w:t>
            </w:r>
            <w:r w:rsidR="00682F9F">
              <w:t>kinderarmoede intypen in filterbalk video’s. Geen exact aantal.</w:t>
            </w:r>
          </w:p>
        </w:tc>
        <w:tc>
          <w:tcPr>
            <w:tcW w:w="1276" w:type="dxa"/>
          </w:tcPr>
          <w:p w:rsidR="00A03DCD" w:rsidRPr="004D5CBE" w:rsidRDefault="00021C1C" w:rsidP="00F42E57">
            <w:r>
              <w:t>/</w:t>
            </w:r>
          </w:p>
        </w:tc>
      </w:tr>
      <w:tr w:rsidR="00A03DCD" w:rsidTr="00682F9F">
        <w:tc>
          <w:tcPr>
            <w:tcW w:w="4673" w:type="dxa"/>
          </w:tcPr>
          <w:p w:rsidR="00A03DCD" w:rsidRPr="007B3561" w:rsidRDefault="00A03DCD" w:rsidP="00F42E57">
            <w:r>
              <w:rPr>
                <w:b/>
                <w:bCs/>
              </w:rPr>
              <w:t>E</w:t>
            </w:r>
            <w:r w:rsidRPr="004D5CBE">
              <w:rPr>
                <w:b/>
                <w:bCs/>
              </w:rPr>
              <w:t>indwer</w:t>
            </w:r>
            <w:r>
              <w:rPr>
                <w:b/>
                <w:bCs/>
              </w:rPr>
              <w:t>k:</w:t>
            </w:r>
            <w:r w:rsidR="007B3561">
              <w:rPr>
                <w:b/>
                <w:bCs/>
              </w:rPr>
              <w:t xml:space="preserve"> </w:t>
            </w:r>
            <w:r w:rsidR="007B3561">
              <w:t>‘eindwerk kinderarmoede’ intypen in zoekbalk.</w:t>
            </w:r>
          </w:p>
        </w:tc>
        <w:tc>
          <w:tcPr>
            <w:tcW w:w="1276" w:type="dxa"/>
          </w:tcPr>
          <w:p w:rsidR="00A03DCD" w:rsidRPr="004D5CBE" w:rsidRDefault="00682F9F" w:rsidP="00F42E57">
            <w:r>
              <w:t>44 300</w:t>
            </w:r>
          </w:p>
        </w:tc>
      </w:tr>
      <w:tr w:rsidR="00A03DCD" w:rsidTr="00682F9F">
        <w:tc>
          <w:tcPr>
            <w:tcW w:w="4673" w:type="dxa"/>
          </w:tcPr>
          <w:p w:rsidR="00A03DCD" w:rsidRPr="004D5CBE" w:rsidRDefault="00A03DCD" w:rsidP="00F42E57">
            <w:r>
              <w:rPr>
                <w:b/>
                <w:bCs/>
              </w:rPr>
              <w:t>H</w:t>
            </w:r>
            <w:r w:rsidRPr="004D5CBE">
              <w:rPr>
                <w:b/>
                <w:bCs/>
              </w:rPr>
              <w:t>oofdstuk</w:t>
            </w:r>
            <w:r>
              <w:t xml:space="preserve"> </w:t>
            </w:r>
            <w:r w:rsidRPr="004D5CBE">
              <w:rPr>
                <w:b/>
                <w:bCs/>
              </w:rPr>
              <w:t>uit</w:t>
            </w:r>
            <w:r>
              <w:t xml:space="preserve"> </w:t>
            </w:r>
            <w:r w:rsidRPr="004D5CBE">
              <w:rPr>
                <w:b/>
                <w:bCs/>
              </w:rPr>
              <w:t>boek</w:t>
            </w:r>
            <w:r>
              <w:rPr>
                <w:b/>
                <w:bCs/>
              </w:rPr>
              <w:t>:</w:t>
            </w:r>
            <w:r>
              <w:t xml:space="preserve"> </w:t>
            </w:r>
            <w:r w:rsidR="007B3561">
              <w:t>‘hoofdstuk uit boek kinderarmoede’ intypen in zoekbalk. Te veel resultaten dus het is zeker niet correct.</w:t>
            </w:r>
          </w:p>
        </w:tc>
        <w:tc>
          <w:tcPr>
            <w:tcW w:w="1276" w:type="dxa"/>
          </w:tcPr>
          <w:p w:rsidR="00A03DCD" w:rsidRPr="004D5CBE" w:rsidRDefault="00021C1C" w:rsidP="00F42E57">
            <w:r>
              <w:t>/</w:t>
            </w:r>
          </w:p>
        </w:tc>
      </w:tr>
    </w:tbl>
    <w:p w:rsidR="00A03DCD" w:rsidRDefault="00A03DCD" w:rsidP="00A03DCD">
      <w:pPr>
        <w:rPr>
          <w:b/>
          <w:bCs/>
        </w:rPr>
      </w:pPr>
    </w:p>
    <w:p w:rsidR="00CC0C1B" w:rsidRPr="007F7138" w:rsidRDefault="00CC0C1B" w:rsidP="00942A02">
      <w:pPr>
        <w:pStyle w:val="Kop2"/>
      </w:pPr>
      <w:bookmarkStart w:id="5" w:name="_Toc501470802"/>
      <w:r>
        <w:t>Beknopt overzicht zoekresultaten</w:t>
      </w:r>
      <w:r w:rsidR="00612833">
        <w:t xml:space="preserve"> (Limo)</w:t>
      </w:r>
      <w:bookmarkEnd w:id="5"/>
    </w:p>
    <w:tbl>
      <w:tblPr>
        <w:tblStyle w:val="Tabelraster"/>
        <w:tblW w:w="0" w:type="auto"/>
        <w:tblLook w:val="04A0" w:firstRow="1" w:lastRow="0" w:firstColumn="1" w:lastColumn="0" w:noHBand="0" w:noVBand="1"/>
      </w:tblPr>
      <w:tblGrid>
        <w:gridCol w:w="4673"/>
        <w:gridCol w:w="1276"/>
      </w:tblGrid>
      <w:tr w:rsidR="004B636F" w:rsidTr="00F42E57">
        <w:tc>
          <w:tcPr>
            <w:tcW w:w="4673" w:type="dxa"/>
          </w:tcPr>
          <w:p w:rsidR="004B636F" w:rsidRDefault="004B636F" w:rsidP="00F42E57">
            <w:pPr>
              <w:rPr>
                <w:b/>
                <w:bCs/>
              </w:rPr>
            </w:pPr>
            <w:r>
              <w:rPr>
                <w:b/>
                <w:bCs/>
              </w:rPr>
              <w:t>Trefwoord: kinderarmoede Limo</w:t>
            </w:r>
          </w:p>
        </w:tc>
        <w:tc>
          <w:tcPr>
            <w:tcW w:w="1276" w:type="dxa"/>
            <w:tcBorders>
              <w:top w:val="nil"/>
              <w:right w:val="nil"/>
            </w:tcBorders>
          </w:tcPr>
          <w:p w:rsidR="004B636F" w:rsidRDefault="004B636F" w:rsidP="00F42E57">
            <w:pPr>
              <w:rPr>
                <w:b/>
                <w:bCs/>
              </w:rPr>
            </w:pPr>
          </w:p>
        </w:tc>
      </w:tr>
      <w:tr w:rsidR="004B636F" w:rsidTr="00F42E57">
        <w:tc>
          <w:tcPr>
            <w:tcW w:w="4673" w:type="dxa"/>
          </w:tcPr>
          <w:p w:rsidR="004B636F" w:rsidRDefault="004B636F" w:rsidP="00F42E57">
            <w:pPr>
              <w:jc w:val="center"/>
              <w:rPr>
                <w:b/>
                <w:bCs/>
              </w:rPr>
            </w:pPr>
            <w:r>
              <w:rPr>
                <w:b/>
                <w:bCs/>
              </w:rPr>
              <w:t>Soort bron</w:t>
            </w:r>
          </w:p>
        </w:tc>
        <w:tc>
          <w:tcPr>
            <w:tcW w:w="1276" w:type="dxa"/>
          </w:tcPr>
          <w:p w:rsidR="004B636F" w:rsidRDefault="004B636F" w:rsidP="00F42E57">
            <w:pPr>
              <w:rPr>
                <w:b/>
                <w:bCs/>
              </w:rPr>
            </w:pPr>
            <w:r>
              <w:rPr>
                <w:b/>
                <w:bCs/>
              </w:rPr>
              <w:t>Aantal</w:t>
            </w:r>
          </w:p>
        </w:tc>
      </w:tr>
      <w:tr w:rsidR="004B636F" w:rsidRPr="001732DE" w:rsidTr="00F42E57">
        <w:tc>
          <w:tcPr>
            <w:tcW w:w="4673" w:type="dxa"/>
          </w:tcPr>
          <w:p w:rsidR="004B636F" w:rsidRPr="007F7138" w:rsidRDefault="004B636F" w:rsidP="004B636F">
            <w:r>
              <w:rPr>
                <w:b/>
                <w:bCs/>
              </w:rPr>
              <w:t>B</w:t>
            </w:r>
            <w:r w:rsidRPr="001732DE">
              <w:rPr>
                <w:b/>
                <w:bCs/>
              </w:rPr>
              <w:t>oek</w:t>
            </w:r>
            <w:r>
              <w:t>: kinderarmoede intypen en daarna zoekopdracht verfijnen door op boeken te klikken.</w:t>
            </w:r>
          </w:p>
        </w:tc>
        <w:tc>
          <w:tcPr>
            <w:tcW w:w="1276" w:type="dxa"/>
          </w:tcPr>
          <w:p w:rsidR="004B636F" w:rsidRPr="001732DE" w:rsidRDefault="004B636F" w:rsidP="00F42E57">
            <w:r>
              <w:t>67</w:t>
            </w:r>
          </w:p>
        </w:tc>
      </w:tr>
      <w:tr w:rsidR="004B636F" w:rsidRPr="00052C79" w:rsidTr="00F42E57">
        <w:tc>
          <w:tcPr>
            <w:tcW w:w="4673" w:type="dxa"/>
          </w:tcPr>
          <w:p w:rsidR="004B636F" w:rsidRPr="004B636F" w:rsidRDefault="004B636F" w:rsidP="00F42E57">
            <w:r>
              <w:rPr>
                <w:b/>
                <w:bCs/>
              </w:rPr>
              <w:t>A</w:t>
            </w:r>
            <w:r w:rsidRPr="00052C79">
              <w:rPr>
                <w:b/>
                <w:bCs/>
              </w:rPr>
              <w:t>rtikel</w:t>
            </w:r>
            <w:r>
              <w:t xml:space="preserve"> </w:t>
            </w:r>
            <w:r w:rsidRPr="00052C79">
              <w:rPr>
                <w:b/>
                <w:bCs/>
              </w:rPr>
              <w:t>krant</w:t>
            </w:r>
            <w:r>
              <w:rPr>
                <w:b/>
                <w:bCs/>
              </w:rPr>
              <w:t xml:space="preserve">: </w:t>
            </w:r>
            <w:r>
              <w:t>kinderarmoede intypen en zoekresultaten verfijnen door op artikels te klikken.</w:t>
            </w:r>
          </w:p>
        </w:tc>
        <w:tc>
          <w:tcPr>
            <w:tcW w:w="1276" w:type="dxa"/>
          </w:tcPr>
          <w:p w:rsidR="004B636F" w:rsidRPr="00052C79" w:rsidRDefault="004B636F" w:rsidP="00F42E57">
            <w:r>
              <w:t>51</w:t>
            </w:r>
          </w:p>
        </w:tc>
      </w:tr>
      <w:tr w:rsidR="004B636F" w:rsidRPr="008F5038" w:rsidTr="00F42E57">
        <w:tc>
          <w:tcPr>
            <w:tcW w:w="4673" w:type="dxa"/>
          </w:tcPr>
          <w:p w:rsidR="004B636F" w:rsidRPr="00021C1C" w:rsidRDefault="004B636F" w:rsidP="00F42E57">
            <w:r>
              <w:rPr>
                <w:b/>
                <w:bCs/>
              </w:rPr>
              <w:t>S</w:t>
            </w:r>
            <w:r w:rsidRPr="00052C79">
              <w:rPr>
                <w:b/>
                <w:bCs/>
              </w:rPr>
              <w:t>ite</w:t>
            </w:r>
            <w:r>
              <w:t xml:space="preserve"> </w:t>
            </w:r>
            <w:r w:rsidRPr="00052C79">
              <w:rPr>
                <w:b/>
                <w:bCs/>
              </w:rPr>
              <w:t>concrete</w:t>
            </w:r>
            <w:r>
              <w:t xml:space="preserve"> </w:t>
            </w:r>
            <w:r w:rsidRPr="00052C79">
              <w:rPr>
                <w:b/>
                <w:bCs/>
              </w:rPr>
              <w:t>organisatie</w:t>
            </w:r>
            <w:r>
              <w:rPr>
                <w:b/>
                <w:bCs/>
              </w:rPr>
              <w:t xml:space="preserve">: </w:t>
            </w:r>
            <w:r w:rsidR="00021C1C">
              <w:t>geen site gevonden.</w:t>
            </w:r>
          </w:p>
        </w:tc>
        <w:tc>
          <w:tcPr>
            <w:tcW w:w="1276" w:type="dxa"/>
          </w:tcPr>
          <w:p w:rsidR="004B636F" w:rsidRPr="008F5038" w:rsidRDefault="00021C1C" w:rsidP="00F42E57">
            <w:r>
              <w:t>/</w:t>
            </w:r>
          </w:p>
        </w:tc>
      </w:tr>
      <w:tr w:rsidR="004B636F" w:rsidTr="00F42E57">
        <w:tc>
          <w:tcPr>
            <w:tcW w:w="4673" w:type="dxa"/>
          </w:tcPr>
          <w:p w:rsidR="004B636F" w:rsidRPr="00330581" w:rsidRDefault="004B636F" w:rsidP="00F42E57">
            <w:r>
              <w:rPr>
                <w:b/>
                <w:bCs/>
              </w:rPr>
              <w:t>A</w:t>
            </w:r>
            <w:r w:rsidRPr="008650FB">
              <w:rPr>
                <w:b/>
                <w:bCs/>
              </w:rPr>
              <w:t>fbeelding</w:t>
            </w:r>
            <w:r>
              <w:rPr>
                <w:b/>
                <w:bCs/>
              </w:rPr>
              <w:t>:</w:t>
            </w:r>
            <w:r w:rsidR="00330581">
              <w:rPr>
                <w:b/>
                <w:bCs/>
              </w:rPr>
              <w:t xml:space="preserve"> </w:t>
            </w:r>
            <w:r w:rsidR="00330581">
              <w:t>geen afbeeldingen te vinden.</w:t>
            </w:r>
          </w:p>
        </w:tc>
        <w:tc>
          <w:tcPr>
            <w:tcW w:w="1276" w:type="dxa"/>
          </w:tcPr>
          <w:p w:rsidR="004B636F" w:rsidRPr="00021C1C" w:rsidRDefault="00021C1C" w:rsidP="00F42E57">
            <w:r>
              <w:t>/</w:t>
            </w:r>
          </w:p>
        </w:tc>
      </w:tr>
      <w:tr w:rsidR="004B636F" w:rsidRPr="004D5CBE" w:rsidTr="00F42E57">
        <w:tc>
          <w:tcPr>
            <w:tcW w:w="4673" w:type="dxa"/>
          </w:tcPr>
          <w:p w:rsidR="004B636F" w:rsidRPr="00330581" w:rsidRDefault="004B636F" w:rsidP="00F42E57">
            <w:r w:rsidRPr="004D5CBE">
              <w:rPr>
                <w:b/>
                <w:bCs/>
              </w:rPr>
              <w:t>Video</w:t>
            </w:r>
            <w:r>
              <w:rPr>
                <w:b/>
                <w:bCs/>
              </w:rPr>
              <w:t>:</w:t>
            </w:r>
            <w:r w:rsidR="00330581">
              <w:rPr>
                <w:b/>
                <w:bCs/>
              </w:rPr>
              <w:t xml:space="preserve"> </w:t>
            </w:r>
            <w:r w:rsidR="00330581">
              <w:t>kinderarmoede intypen en klikken op de zoekfilter audiovisueel materiaal.</w:t>
            </w:r>
          </w:p>
        </w:tc>
        <w:tc>
          <w:tcPr>
            <w:tcW w:w="1276" w:type="dxa"/>
          </w:tcPr>
          <w:p w:rsidR="004B636F" w:rsidRPr="004D5CBE" w:rsidRDefault="00330581" w:rsidP="00F42E57">
            <w:r>
              <w:t>3</w:t>
            </w:r>
          </w:p>
        </w:tc>
      </w:tr>
      <w:tr w:rsidR="004B636F" w:rsidRPr="004D5CBE" w:rsidTr="00F42E57">
        <w:tc>
          <w:tcPr>
            <w:tcW w:w="4673" w:type="dxa"/>
          </w:tcPr>
          <w:p w:rsidR="004B636F" w:rsidRPr="00330581" w:rsidRDefault="004B636F" w:rsidP="00F42E57">
            <w:r>
              <w:rPr>
                <w:b/>
                <w:bCs/>
              </w:rPr>
              <w:t>E</w:t>
            </w:r>
            <w:r w:rsidRPr="004D5CBE">
              <w:rPr>
                <w:b/>
                <w:bCs/>
              </w:rPr>
              <w:t>indwer</w:t>
            </w:r>
            <w:r>
              <w:rPr>
                <w:b/>
                <w:bCs/>
              </w:rPr>
              <w:t>k:</w:t>
            </w:r>
            <w:r w:rsidR="00330581">
              <w:rPr>
                <w:b/>
                <w:bCs/>
              </w:rPr>
              <w:t xml:space="preserve"> </w:t>
            </w:r>
            <w:r w:rsidR="00330581">
              <w:t>kinderarmoede intypen in de zoekmachine en verfijnen door op eindwerk te klikken in de filterbank.</w:t>
            </w:r>
          </w:p>
        </w:tc>
        <w:tc>
          <w:tcPr>
            <w:tcW w:w="1276" w:type="dxa"/>
          </w:tcPr>
          <w:p w:rsidR="004B636F" w:rsidRPr="004D5CBE" w:rsidRDefault="00330581" w:rsidP="00F42E57">
            <w:r>
              <w:t>11</w:t>
            </w:r>
          </w:p>
        </w:tc>
      </w:tr>
      <w:tr w:rsidR="004B636F" w:rsidRPr="004D5CBE" w:rsidTr="00F42E57">
        <w:tc>
          <w:tcPr>
            <w:tcW w:w="4673" w:type="dxa"/>
          </w:tcPr>
          <w:p w:rsidR="004B636F" w:rsidRPr="004D5CBE" w:rsidRDefault="004B636F" w:rsidP="00F42E57">
            <w:r>
              <w:rPr>
                <w:b/>
                <w:bCs/>
              </w:rPr>
              <w:t>H</w:t>
            </w:r>
            <w:r w:rsidRPr="004D5CBE">
              <w:rPr>
                <w:b/>
                <w:bCs/>
              </w:rPr>
              <w:t>oofdstuk</w:t>
            </w:r>
            <w:r>
              <w:t xml:space="preserve"> </w:t>
            </w:r>
            <w:r w:rsidRPr="004D5CBE">
              <w:rPr>
                <w:b/>
                <w:bCs/>
              </w:rPr>
              <w:t>uit</w:t>
            </w:r>
            <w:r>
              <w:t xml:space="preserve"> </w:t>
            </w:r>
            <w:r w:rsidRPr="004D5CBE">
              <w:rPr>
                <w:b/>
                <w:bCs/>
              </w:rPr>
              <w:t>boek</w:t>
            </w:r>
            <w:r>
              <w:rPr>
                <w:b/>
                <w:bCs/>
              </w:rPr>
              <w:t>:</w:t>
            </w:r>
            <w:r>
              <w:t xml:space="preserve"> </w:t>
            </w:r>
            <w:r w:rsidR="00330581">
              <w:t>niets gevonden.</w:t>
            </w:r>
          </w:p>
        </w:tc>
        <w:tc>
          <w:tcPr>
            <w:tcW w:w="1276" w:type="dxa"/>
          </w:tcPr>
          <w:p w:rsidR="004B636F" w:rsidRPr="004D5CBE" w:rsidRDefault="00021C1C" w:rsidP="00F42E57">
            <w:r>
              <w:t>/</w:t>
            </w:r>
          </w:p>
        </w:tc>
      </w:tr>
    </w:tbl>
    <w:p w:rsidR="00B73057" w:rsidRDefault="00B73057" w:rsidP="002B598F"/>
    <w:p w:rsidR="00812AED" w:rsidRDefault="00812AED" w:rsidP="00F11F3D">
      <w:pPr>
        <w:rPr>
          <w:b/>
          <w:bCs/>
        </w:rPr>
      </w:pPr>
    </w:p>
    <w:p w:rsidR="00812AED" w:rsidRDefault="00812AED" w:rsidP="00F11F3D">
      <w:pPr>
        <w:rPr>
          <w:b/>
          <w:bCs/>
        </w:rPr>
      </w:pPr>
    </w:p>
    <w:p w:rsidR="00812AED" w:rsidRDefault="00812AED" w:rsidP="00F11F3D">
      <w:pPr>
        <w:rPr>
          <w:b/>
          <w:bCs/>
        </w:rPr>
      </w:pPr>
    </w:p>
    <w:p w:rsidR="00812AED" w:rsidRDefault="00812AED" w:rsidP="00F11F3D">
      <w:pPr>
        <w:rPr>
          <w:b/>
          <w:bCs/>
        </w:rPr>
      </w:pPr>
    </w:p>
    <w:p w:rsidR="00F11F3D" w:rsidRDefault="00F11F3D" w:rsidP="00942A02">
      <w:pPr>
        <w:pStyle w:val="Kop2"/>
      </w:pPr>
      <w:bookmarkStart w:id="6" w:name="_Toc501470803"/>
      <w:r>
        <w:lastRenderedPageBreak/>
        <w:t>Kwaliteit van de onderzoek</w:t>
      </w:r>
      <w:bookmarkEnd w:id="6"/>
    </w:p>
    <w:p w:rsidR="00F11F3D" w:rsidRPr="00F11F3D" w:rsidRDefault="00F11F3D" w:rsidP="00326C89">
      <w:r>
        <w:rPr>
          <w:b/>
          <w:bCs/>
        </w:rPr>
        <w:t xml:space="preserve">Zoekterm: </w:t>
      </w:r>
      <w:r w:rsidR="00326C89">
        <w:t>kinderarmoede</w:t>
      </w:r>
    </w:p>
    <w:tbl>
      <w:tblPr>
        <w:tblStyle w:val="Tabelraster"/>
        <w:tblW w:w="10081" w:type="dxa"/>
        <w:tblInd w:w="-447" w:type="dxa"/>
        <w:tblLook w:val="04A0" w:firstRow="1" w:lastRow="0" w:firstColumn="1" w:lastColumn="0" w:noHBand="0" w:noVBand="1"/>
      </w:tblPr>
      <w:tblGrid>
        <w:gridCol w:w="1825"/>
        <w:gridCol w:w="2870"/>
        <w:gridCol w:w="2551"/>
        <w:gridCol w:w="2835"/>
      </w:tblGrid>
      <w:tr w:rsidR="00326C89" w:rsidTr="00326C89">
        <w:tc>
          <w:tcPr>
            <w:tcW w:w="1825" w:type="dxa"/>
          </w:tcPr>
          <w:p w:rsidR="00326C89" w:rsidRDefault="00326C89" w:rsidP="002B598F">
            <w:pPr>
              <w:rPr>
                <w:b/>
                <w:bCs/>
              </w:rPr>
            </w:pPr>
          </w:p>
        </w:tc>
        <w:tc>
          <w:tcPr>
            <w:tcW w:w="2870" w:type="dxa"/>
          </w:tcPr>
          <w:p w:rsidR="00326C89" w:rsidRDefault="00326C89" w:rsidP="002B598F">
            <w:pPr>
              <w:rPr>
                <w:b/>
                <w:bCs/>
              </w:rPr>
            </w:pPr>
            <w:r>
              <w:rPr>
                <w:b/>
                <w:bCs/>
              </w:rPr>
              <w:t>Artikel (Knack)</w:t>
            </w:r>
          </w:p>
        </w:tc>
        <w:tc>
          <w:tcPr>
            <w:tcW w:w="2551" w:type="dxa"/>
          </w:tcPr>
          <w:p w:rsidR="00326C89" w:rsidRDefault="00812AED" w:rsidP="002B598F">
            <w:pPr>
              <w:rPr>
                <w:b/>
                <w:bCs/>
              </w:rPr>
            </w:pPr>
            <w:r>
              <w:rPr>
                <w:b/>
                <w:bCs/>
              </w:rPr>
              <w:t>Website (OCMW)</w:t>
            </w:r>
          </w:p>
        </w:tc>
        <w:tc>
          <w:tcPr>
            <w:tcW w:w="2835" w:type="dxa"/>
          </w:tcPr>
          <w:p w:rsidR="00326C89" w:rsidRDefault="00AD6B91" w:rsidP="002B598F">
            <w:pPr>
              <w:rPr>
                <w:b/>
                <w:bCs/>
              </w:rPr>
            </w:pPr>
            <w:r>
              <w:rPr>
                <w:b/>
                <w:bCs/>
              </w:rPr>
              <w:t>PDF (verslag)</w:t>
            </w:r>
          </w:p>
        </w:tc>
      </w:tr>
      <w:tr w:rsidR="00326C89" w:rsidTr="00326C89">
        <w:tc>
          <w:tcPr>
            <w:tcW w:w="1825" w:type="dxa"/>
          </w:tcPr>
          <w:p w:rsidR="00326C89" w:rsidRDefault="00326C89" w:rsidP="002B598F">
            <w:pPr>
              <w:rPr>
                <w:b/>
                <w:bCs/>
              </w:rPr>
            </w:pPr>
            <w:r>
              <w:rPr>
                <w:b/>
                <w:bCs/>
              </w:rPr>
              <w:t>Actualiteit</w:t>
            </w:r>
          </w:p>
        </w:tc>
        <w:tc>
          <w:tcPr>
            <w:tcW w:w="2870" w:type="dxa"/>
          </w:tcPr>
          <w:p w:rsidR="00326C89" w:rsidRPr="00326C89" w:rsidRDefault="00326C89" w:rsidP="002B598F">
            <w:r>
              <w:t>Er staat een concrete datum</w:t>
            </w:r>
            <w:r w:rsidR="00E264FC">
              <w:t>.</w:t>
            </w:r>
          </w:p>
        </w:tc>
        <w:tc>
          <w:tcPr>
            <w:tcW w:w="2551" w:type="dxa"/>
          </w:tcPr>
          <w:p w:rsidR="00326C89" w:rsidRPr="00120896" w:rsidRDefault="00120896" w:rsidP="002B598F">
            <w:r>
              <w:t>Er wordt enkel een jaartal weergegeven 2011-2017</w:t>
            </w:r>
            <w:r w:rsidR="00E264FC">
              <w:t>.</w:t>
            </w:r>
          </w:p>
        </w:tc>
        <w:tc>
          <w:tcPr>
            <w:tcW w:w="2835" w:type="dxa"/>
          </w:tcPr>
          <w:p w:rsidR="00326C89" w:rsidRPr="00AD6B91" w:rsidRDefault="00AD6B91" w:rsidP="002B598F">
            <w:r>
              <w:t>Er staat een heel concrete datum op het eerste blad van het verslag.</w:t>
            </w:r>
          </w:p>
        </w:tc>
      </w:tr>
      <w:tr w:rsidR="00326C89" w:rsidTr="00326C89">
        <w:tc>
          <w:tcPr>
            <w:tcW w:w="1825" w:type="dxa"/>
          </w:tcPr>
          <w:p w:rsidR="00326C89" w:rsidRDefault="00326C89" w:rsidP="002B598F">
            <w:pPr>
              <w:rPr>
                <w:b/>
                <w:bCs/>
              </w:rPr>
            </w:pPr>
            <w:r>
              <w:rPr>
                <w:b/>
                <w:bCs/>
              </w:rPr>
              <w:t>Betrouwbaarheid</w:t>
            </w:r>
          </w:p>
        </w:tc>
        <w:tc>
          <w:tcPr>
            <w:tcW w:w="2870" w:type="dxa"/>
          </w:tcPr>
          <w:p w:rsidR="00326C89" w:rsidRPr="00326C89" w:rsidRDefault="00326C89" w:rsidP="002B598F">
            <w:r>
              <w:t>Er wordt</w:t>
            </w:r>
            <w:r w:rsidR="00812AED">
              <w:t xml:space="preserve"> verwezen naar ‘De Morgen’ voor de rest is er geen lite</w:t>
            </w:r>
            <w:r w:rsidR="00120896">
              <w:t>ratuurlijst. Het gaat om concrete cijfers over armoede in België. Waar de cijfers vandaan komen wordt niet vermeld.</w:t>
            </w:r>
          </w:p>
        </w:tc>
        <w:tc>
          <w:tcPr>
            <w:tcW w:w="2551" w:type="dxa"/>
          </w:tcPr>
          <w:p w:rsidR="00326C89" w:rsidRPr="00120896" w:rsidRDefault="00120896" w:rsidP="002B598F">
            <w:r>
              <w:t>Er is geen literatuurlijst en er wordt nergens naar verwezen. We weten niet waar de informatie vandaan komt. Maar het is de Website van een openbare instantie. De informatie wordt door een auteur van het OCMW zelf geschreven. De informatie zou moeten kloppen.</w:t>
            </w:r>
          </w:p>
        </w:tc>
        <w:tc>
          <w:tcPr>
            <w:tcW w:w="2835" w:type="dxa"/>
          </w:tcPr>
          <w:p w:rsidR="00326C89" w:rsidRPr="00AD6B91" w:rsidRDefault="00AD6B91" w:rsidP="002B598F">
            <w:r>
              <w:t xml:space="preserve">Er wordt geen specifieke literatuurlijst weergegeven. Het is een verslag </w:t>
            </w:r>
            <w:r w:rsidR="009C0046">
              <w:t xml:space="preserve">dat </w:t>
            </w:r>
            <w:r>
              <w:t xml:space="preserve">door de </w:t>
            </w:r>
            <w:r w:rsidR="009C0046">
              <w:t xml:space="preserve">organisatie </w:t>
            </w:r>
            <w:r>
              <w:t>‘STUDIO’</w:t>
            </w:r>
            <w:r w:rsidR="009C0046">
              <w:t xml:space="preserve"> zelf geschreven is.</w:t>
            </w:r>
          </w:p>
        </w:tc>
      </w:tr>
      <w:tr w:rsidR="00326C89" w:rsidTr="00326C89">
        <w:tc>
          <w:tcPr>
            <w:tcW w:w="1825" w:type="dxa"/>
          </w:tcPr>
          <w:p w:rsidR="00326C89" w:rsidRDefault="00326C89" w:rsidP="002B598F">
            <w:pPr>
              <w:rPr>
                <w:b/>
                <w:bCs/>
              </w:rPr>
            </w:pPr>
            <w:r>
              <w:rPr>
                <w:b/>
                <w:bCs/>
              </w:rPr>
              <w:t>Autoriteit</w:t>
            </w:r>
          </w:p>
        </w:tc>
        <w:tc>
          <w:tcPr>
            <w:tcW w:w="2870" w:type="dxa"/>
          </w:tcPr>
          <w:p w:rsidR="00326C89" w:rsidRPr="00812AED" w:rsidRDefault="00812AED" w:rsidP="002B598F">
            <w:r>
              <w:t>Ze verwijzen enkel naar het persbureau Belga. Er wordt geen concrete schrijver weergegeven.</w:t>
            </w:r>
          </w:p>
        </w:tc>
        <w:tc>
          <w:tcPr>
            <w:tcW w:w="2551" w:type="dxa"/>
          </w:tcPr>
          <w:p w:rsidR="00326C89" w:rsidRPr="00AD6B91" w:rsidRDefault="00AD6B91" w:rsidP="002B598F">
            <w:r>
              <w:t xml:space="preserve">De website werd gemaakt door Digipolis (een ICT-dienst). </w:t>
            </w:r>
            <w:r w:rsidR="003C429C">
              <w:t>Er wordt geen reclame gemaakt.</w:t>
            </w:r>
          </w:p>
        </w:tc>
        <w:tc>
          <w:tcPr>
            <w:tcW w:w="2835" w:type="dxa"/>
          </w:tcPr>
          <w:p w:rsidR="00326C89" w:rsidRPr="003C429C" w:rsidRDefault="003C429C" w:rsidP="002B598F">
            <w:r>
              <w:t xml:space="preserve">De naam van de auteurs worden op het voorblad weergegeven. </w:t>
            </w:r>
          </w:p>
        </w:tc>
      </w:tr>
      <w:tr w:rsidR="00326C89" w:rsidTr="00326C89">
        <w:tc>
          <w:tcPr>
            <w:tcW w:w="1825" w:type="dxa"/>
          </w:tcPr>
          <w:p w:rsidR="00326C89" w:rsidRDefault="00326C89" w:rsidP="002B598F">
            <w:pPr>
              <w:rPr>
                <w:b/>
                <w:bCs/>
              </w:rPr>
            </w:pPr>
            <w:r>
              <w:rPr>
                <w:b/>
                <w:bCs/>
              </w:rPr>
              <w:t>Objectiviteit</w:t>
            </w:r>
          </w:p>
        </w:tc>
        <w:tc>
          <w:tcPr>
            <w:tcW w:w="2870" w:type="dxa"/>
          </w:tcPr>
          <w:p w:rsidR="00326C89" w:rsidRPr="00812AED" w:rsidRDefault="00812AED" w:rsidP="002B598F">
            <w:r>
              <w:t>Het is duidelijk de bedoeling om de lezers te informeren. Niet specifiek een doelgroep maar voor iedereen bedoeld. Er wordt reclame gemaakt voor ‘Renault’ naast het artikel.</w:t>
            </w:r>
          </w:p>
        </w:tc>
        <w:tc>
          <w:tcPr>
            <w:tcW w:w="2551" w:type="dxa"/>
          </w:tcPr>
          <w:p w:rsidR="00326C89" w:rsidRPr="00AD6B91" w:rsidRDefault="00AD6B91" w:rsidP="00AD6B91">
            <w:r>
              <w:t>Het is duidelijk dat deze website mensen wil informeren. De website zou gebruikt kunnen worden door ouders, studenten. Ik denk dat kinderen daar minder of niet naar zullen kijken.</w:t>
            </w:r>
          </w:p>
        </w:tc>
        <w:tc>
          <w:tcPr>
            <w:tcW w:w="2835" w:type="dxa"/>
          </w:tcPr>
          <w:p w:rsidR="00326C89" w:rsidRDefault="003C429C" w:rsidP="002B598F">
            <w:pPr>
              <w:rPr>
                <w:b/>
                <w:bCs/>
              </w:rPr>
            </w:pPr>
            <w:r>
              <w:t>Het verslag is om mensen te informeren over de organisatie. Het is gericht naar iedereen. Er wordt geen reclame gemaakt.</w:t>
            </w:r>
          </w:p>
        </w:tc>
      </w:tr>
      <w:tr w:rsidR="00AD6B91" w:rsidTr="00326C89">
        <w:tc>
          <w:tcPr>
            <w:tcW w:w="1825" w:type="dxa"/>
          </w:tcPr>
          <w:p w:rsidR="00AD6B91" w:rsidRDefault="003C429C" w:rsidP="002B598F">
            <w:pPr>
              <w:rPr>
                <w:b/>
                <w:bCs/>
              </w:rPr>
            </w:pPr>
            <w:r>
              <w:rPr>
                <w:b/>
                <w:bCs/>
              </w:rPr>
              <w:t>Besluit</w:t>
            </w:r>
          </w:p>
        </w:tc>
        <w:tc>
          <w:tcPr>
            <w:tcW w:w="2870" w:type="dxa"/>
          </w:tcPr>
          <w:p w:rsidR="00AD6B91" w:rsidRDefault="003C429C" w:rsidP="002B598F">
            <w:r>
              <w:t>Dit artikel is eigenlijk niet betrouwbaar. We weten niet specifiek wie de auteur is. Ook weten we niet waar de informatie vandaan komt. Er wordt nergens naar verwezen. Naast het artikel wordt er ook reclame gemaakt voor auto’s wat dus niets te maken heeft met het artikel.</w:t>
            </w:r>
          </w:p>
        </w:tc>
        <w:tc>
          <w:tcPr>
            <w:tcW w:w="2551" w:type="dxa"/>
          </w:tcPr>
          <w:p w:rsidR="00AD6B91" w:rsidRDefault="00E264FC" w:rsidP="00AD6B91">
            <w:r>
              <w:t>Het OCMW is een betrouwbare dienstverlening en in elke stad vindt je dat. De website kan niet anders dan betrouwbaar zijn.</w:t>
            </w:r>
          </w:p>
        </w:tc>
        <w:tc>
          <w:tcPr>
            <w:tcW w:w="2835" w:type="dxa"/>
          </w:tcPr>
          <w:p w:rsidR="00AD6B91" w:rsidRPr="00E264FC" w:rsidRDefault="00E264FC" w:rsidP="002B598F">
            <w:r>
              <w:t>Dit verslag gaat over de organisatie ‘studio’. De organisatie zelf heeft het verslag gemaakt. Dit is dan ook betrouwbaar omdat het gaat over informatie van studio.</w:t>
            </w:r>
          </w:p>
        </w:tc>
      </w:tr>
    </w:tbl>
    <w:p w:rsidR="00612833" w:rsidRDefault="00612833" w:rsidP="002B598F">
      <w:pPr>
        <w:rPr>
          <w:b/>
          <w:bCs/>
        </w:rPr>
      </w:pPr>
      <w:r>
        <w:rPr>
          <w:b/>
          <w:bCs/>
        </w:rPr>
        <w:t xml:space="preserve"> </w:t>
      </w:r>
    </w:p>
    <w:p w:rsidR="00487376" w:rsidRDefault="00487376" w:rsidP="002B598F">
      <w:pPr>
        <w:rPr>
          <w:b/>
          <w:bCs/>
        </w:rPr>
      </w:pPr>
    </w:p>
    <w:p w:rsidR="00487376" w:rsidRDefault="00487376" w:rsidP="002B598F">
      <w:pPr>
        <w:rPr>
          <w:b/>
          <w:bCs/>
        </w:rPr>
      </w:pPr>
    </w:p>
    <w:p w:rsidR="009B082B" w:rsidRDefault="009B082B" w:rsidP="002B598F">
      <w:pPr>
        <w:rPr>
          <w:b/>
          <w:bCs/>
        </w:rPr>
      </w:pPr>
    </w:p>
    <w:p w:rsidR="009B082B" w:rsidRDefault="009B082B" w:rsidP="00942A02">
      <w:pPr>
        <w:pStyle w:val="Kop2"/>
      </w:pPr>
      <w:bookmarkStart w:id="7" w:name="_Toc501470804"/>
      <w:r>
        <w:lastRenderedPageBreak/>
        <w:t>Kritische terugblik</w:t>
      </w:r>
      <w:bookmarkEnd w:id="7"/>
    </w:p>
    <w:p w:rsidR="009B082B" w:rsidRDefault="006C63C9" w:rsidP="002B598F">
      <w:r>
        <w:t>Het is duidelijk dat ik meer vertrouwd ben met de zoekmachine Google. In Google kan je trefwoorden filteren. Dit kon je trouwens ook in de zoekmachine Bing maar dat was beperkter. Limo is  heel handig om bijvoorbeeld boeken of artikels op te zoeken maar het is ook beperkt. Je kan er bijvoorbeeld geen concrete websites vinden. Wanneer ik video’s opzoek in Google en in Limo krijg ik veel minder resultaten in Limo. Het opzoeken in Bing wordt niet zo goed gefilterd. Ik kreeg veel websites, video’s, foto’s,.. die niets te maken hadden met mijn trefwoord.</w:t>
      </w:r>
    </w:p>
    <w:p w:rsidR="006C63C9" w:rsidRDefault="006C63C9" w:rsidP="00942A02">
      <w:pPr>
        <w:pStyle w:val="Kop2"/>
      </w:pPr>
      <w:bookmarkStart w:id="8" w:name="_Toc501470805"/>
      <w:r>
        <w:t>Mogelijke informatie- of onderzoeksvragen</w:t>
      </w:r>
      <w:bookmarkEnd w:id="8"/>
    </w:p>
    <w:p w:rsidR="00C622E5" w:rsidRDefault="006C63C9" w:rsidP="002B598F">
      <w:r>
        <w:t>Ik zou graag onderzoeken wat de oorzaken zijn van kinderarmoede. Ik wil graag weten hoeveel procent per land er kinderarmoede aanwezig is.</w:t>
      </w:r>
    </w:p>
    <w:p w:rsidR="00942A02" w:rsidRDefault="00942A02">
      <w:pPr>
        <w:sectPr w:rsidR="00942A02" w:rsidSect="00942A02">
          <w:type w:val="continuous"/>
          <w:pgSz w:w="11906" w:h="16838"/>
          <w:pgMar w:top="1417" w:right="1417" w:bottom="1417" w:left="1417" w:header="708" w:footer="708" w:gutter="0"/>
          <w:cols w:space="708"/>
          <w:titlePg/>
          <w:docGrid w:linePitch="360"/>
        </w:sectPr>
      </w:pPr>
    </w:p>
    <w:p w:rsidR="00C622E5" w:rsidRDefault="00C622E5">
      <w:r>
        <w:br w:type="page"/>
      </w:r>
    </w:p>
    <w:p w:rsidR="006C63C9" w:rsidRDefault="00942A02" w:rsidP="00942A02">
      <w:pPr>
        <w:pStyle w:val="Kop1"/>
      </w:pPr>
      <w:bookmarkStart w:id="9" w:name="_Toc501470806"/>
      <w:r>
        <w:lastRenderedPageBreak/>
        <w:t>D</w:t>
      </w:r>
      <w:r w:rsidR="00C622E5">
        <w:t>e basistekst</w:t>
      </w:r>
      <w:bookmarkEnd w:id="9"/>
    </w:p>
    <w:p w:rsidR="00942A02" w:rsidRDefault="00942A02" w:rsidP="00942A02">
      <w:pPr>
        <w:pStyle w:val="Kop2"/>
      </w:pPr>
      <w:bookmarkStart w:id="10" w:name="_Toc501470807"/>
      <w:r>
        <w:t>Analyse van de basistekst</w:t>
      </w:r>
      <w:bookmarkEnd w:id="10"/>
    </w:p>
    <w:p w:rsidR="00C622E5" w:rsidRDefault="00334C60" w:rsidP="00942A02">
      <w:pPr>
        <w:pStyle w:val="Kop3"/>
      </w:pPr>
      <w:bookmarkStart w:id="11" w:name="_Toc501470808"/>
      <w:r>
        <w:t>Bronvermelding:</w:t>
      </w:r>
      <w:bookmarkEnd w:id="11"/>
    </w:p>
    <w:p w:rsidR="00F42E57" w:rsidRDefault="00380EB1" w:rsidP="00FE6DD6">
      <w:pPr>
        <w:pStyle w:val="Lijstalinea"/>
      </w:pPr>
      <w:r>
        <w:t>Nicaise, I.</w:t>
      </w:r>
      <w:r w:rsidR="00695A23">
        <w:t xml:space="preserve"> (2011). Verbroken verbinding: Europa in armoedebestrijding</w:t>
      </w:r>
      <w:r w:rsidR="00FE6DD6">
        <w:t xml:space="preserve">. In I. Nicaise, B. Raymaekers &amp; B. Pattyn (red.), </w:t>
      </w:r>
      <w:r w:rsidR="00FE6DD6" w:rsidRPr="00FE6DD6">
        <w:rPr>
          <w:i/>
          <w:iCs/>
        </w:rPr>
        <w:t xml:space="preserve">Europa, interdisciplinariteit en wetenschap: lessen voor de eenentwintigste eeuw </w:t>
      </w:r>
      <w:r w:rsidR="00695A23" w:rsidRPr="00FE6DD6">
        <w:rPr>
          <w:i/>
          <w:iCs/>
        </w:rPr>
        <w:t>(pp.41-72).</w:t>
      </w:r>
      <w:r w:rsidR="00695A23">
        <w:t xml:space="preserve"> Leuven</w:t>
      </w:r>
      <w:r w:rsidR="00FE6DD6">
        <w:t xml:space="preserve">. Geraadpleegd via </w:t>
      </w:r>
      <w:r w:rsidR="00412B99" w:rsidRPr="00412B99">
        <w:t>https://ebookcentral.proquest.com</w:t>
      </w:r>
    </w:p>
    <w:p w:rsidR="00F42E57" w:rsidRDefault="00F42E57" w:rsidP="00F42E57">
      <w:pPr>
        <w:pStyle w:val="Lijstalinea"/>
      </w:pPr>
    </w:p>
    <w:p w:rsidR="00F42E57" w:rsidRDefault="00F42E57" w:rsidP="00942A02">
      <w:pPr>
        <w:pStyle w:val="Kop3"/>
      </w:pPr>
      <w:bookmarkStart w:id="12" w:name="_Toc501470809"/>
      <w:r>
        <w:t>Bronvermelding bis:</w:t>
      </w:r>
      <w:bookmarkEnd w:id="12"/>
    </w:p>
    <w:p w:rsidR="00334C60" w:rsidRDefault="000E009C" w:rsidP="00334C60">
      <w:pPr>
        <w:pStyle w:val="Lijstalinea"/>
      </w:pPr>
      <w:r>
        <w:t>Nicaise (2011, p. 42) stelt dat “Voor het Vierde Armoedeprogramma gingen in 1993 Duitsland en het Verenigd Koninkrijk dwarsliggen: het is er nooit gekomen.”</w:t>
      </w:r>
    </w:p>
    <w:p w:rsidR="00000EBD" w:rsidRDefault="00000EBD" w:rsidP="00334C60">
      <w:pPr>
        <w:pStyle w:val="Lijstalinea"/>
      </w:pPr>
    </w:p>
    <w:p w:rsidR="00000EBD" w:rsidRDefault="00000EBD" w:rsidP="00942A02">
      <w:pPr>
        <w:pStyle w:val="Kop3"/>
      </w:pPr>
      <w:bookmarkStart w:id="13" w:name="_Toc501470810"/>
      <w:r>
        <w:t>Context:</w:t>
      </w:r>
      <w:bookmarkEnd w:id="13"/>
    </w:p>
    <w:p w:rsidR="00DE1244" w:rsidRDefault="00DE1244" w:rsidP="00DE1244">
      <w:pPr>
        <w:pStyle w:val="Lijstalinea"/>
      </w:pPr>
      <w:r>
        <w:t xml:space="preserve">Dit hoofdstuk komt uit de boekenreeks ‘Lessen voor de eenentwintigste eeuw’. </w:t>
      </w:r>
    </w:p>
    <w:p w:rsidR="00DE1244" w:rsidRDefault="00DE1244" w:rsidP="00DE1244">
      <w:pPr>
        <w:pStyle w:val="Lijstalinea"/>
        <w:rPr>
          <w:rFonts w:ascii="Arial" w:eastAsia="Times New Roman" w:hAnsi="Arial" w:cs="Arial"/>
          <w:color w:val="3366CC"/>
          <w:sz w:val="21"/>
          <w:szCs w:val="21"/>
          <w:u w:val="single"/>
          <w:shd w:val="clear" w:color="auto" w:fill="FFFFFF"/>
          <w:lang w:eastAsia="nl-BE"/>
        </w:rPr>
      </w:pPr>
      <w:r>
        <w:t>Redactie: Bart Raymaekers en Bart Pattyn</w:t>
      </w:r>
      <w:r>
        <w:rPr>
          <w:rFonts w:ascii="Arial" w:eastAsia="Times New Roman" w:hAnsi="Arial" w:cs="Arial"/>
          <w:color w:val="3366CC"/>
          <w:sz w:val="21"/>
          <w:szCs w:val="21"/>
          <w:u w:val="single"/>
          <w:shd w:val="clear" w:color="auto" w:fill="FFFFFF"/>
          <w:lang w:eastAsia="nl-BE"/>
        </w:rPr>
        <w:t>.</w:t>
      </w:r>
    </w:p>
    <w:p w:rsidR="00DE1244" w:rsidRDefault="00DE1244" w:rsidP="00DE1244">
      <w:pPr>
        <w:pStyle w:val="Lijstalinea"/>
      </w:pPr>
      <w:r w:rsidRPr="00DE1244">
        <w:t>Het boek is gepubliceerd geweest door de Universitaire Pers Leuven</w:t>
      </w:r>
      <w:r w:rsidR="00ED2A06">
        <w:t>.</w:t>
      </w:r>
    </w:p>
    <w:p w:rsidR="00151A2C" w:rsidRDefault="00ED2A06" w:rsidP="00151A2C">
      <w:pPr>
        <w:pStyle w:val="Lijstalinea"/>
      </w:pPr>
      <w:r>
        <w:t xml:space="preserve">Dit boek is voor iedereen bestemd maar specifiek voor </w:t>
      </w:r>
      <w:r w:rsidR="00151A2C">
        <w:t>hogeschool</w:t>
      </w:r>
      <w:r>
        <w:t>studenten</w:t>
      </w:r>
      <w:r w:rsidR="00151A2C">
        <w:t xml:space="preserve"> of universiteit studenten die het boek op school gebruiken.</w:t>
      </w:r>
    </w:p>
    <w:p w:rsidR="00151A2C" w:rsidRDefault="00151A2C" w:rsidP="00151A2C">
      <w:pPr>
        <w:pStyle w:val="Lijstalinea"/>
      </w:pPr>
    </w:p>
    <w:p w:rsidR="00151A2C" w:rsidRDefault="00151A2C" w:rsidP="00942A02">
      <w:pPr>
        <w:pStyle w:val="Kop3"/>
      </w:pPr>
      <w:bookmarkStart w:id="14" w:name="_Toc501470811"/>
      <w:r>
        <w:t>De auteur:</w:t>
      </w:r>
      <w:bookmarkEnd w:id="14"/>
    </w:p>
    <w:p w:rsidR="00151A2C" w:rsidRDefault="00173384" w:rsidP="00151A2C">
      <w:pPr>
        <w:pStyle w:val="Lijstalinea"/>
      </w:pPr>
      <w:hyperlink r:id="rId12" w:history="1">
        <w:r w:rsidR="00151A2C" w:rsidRPr="00192FFE">
          <w:rPr>
            <w:rStyle w:val="Hyperlink"/>
          </w:rPr>
          <w:t>https://www.kuleuven.be/wieiswie/nl/person/00014508</w:t>
        </w:r>
      </w:hyperlink>
    </w:p>
    <w:p w:rsidR="00151A2C" w:rsidRDefault="00173384" w:rsidP="00151A2C">
      <w:pPr>
        <w:pStyle w:val="Lijstalinea"/>
      </w:pPr>
      <w:hyperlink r:id="rId13" w:history="1">
        <w:r w:rsidR="00151A2C" w:rsidRPr="00192FFE">
          <w:rPr>
            <w:rStyle w:val="Hyperlink"/>
          </w:rPr>
          <w:t>https://hiva.kuleuven.be/nl/onderzoeksgroep-armoede-maatschappelijke-integratie-en-migratie/00014508</w:t>
        </w:r>
      </w:hyperlink>
    </w:p>
    <w:p w:rsidR="00151A2C" w:rsidRDefault="00151A2C" w:rsidP="00151A2C">
      <w:pPr>
        <w:pStyle w:val="Lijstalinea"/>
      </w:pPr>
    </w:p>
    <w:p w:rsidR="00151A2C" w:rsidRDefault="00151A2C" w:rsidP="00942A02">
      <w:pPr>
        <w:pStyle w:val="Kop3"/>
      </w:pPr>
      <w:bookmarkStart w:id="15" w:name="_Toc501470812"/>
      <w:r>
        <w:t>Structuur:</w:t>
      </w:r>
      <w:bookmarkEnd w:id="15"/>
    </w:p>
    <w:p w:rsidR="00151A2C" w:rsidRDefault="007E6A3A" w:rsidP="00151A2C">
      <w:pPr>
        <w:pStyle w:val="Lijstalinea"/>
      </w:pPr>
      <w:r>
        <w:t>De tekst heeft verschillende ondertitels. De tekst heeft ook een duidelijk en logisch structuur, de eerste ondertitel is namelijk ‘een korte historiek’.</w:t>
      </w:r>
    </w:p>
    <w:p w:rsidR="007E6A3A" w:rsidRDefault="007E6A3A" w:rsidP="00151A2C">
      <w:pPr>
        <w:pStyle w:val="Lijstalinea"/>
      </w:pPr>
      <w:r>
        <w:t>Er worden ook schema’s en grafieken weergegeven in de tekst wat heel goed is.</w:t>
      </w:r>
    </w:p>
    <w:p w:rsidR="00DE1244" w:rsidRDefault="0090393A" w:rsidP="00AC22C9">
      <w:pPr>
        <w:pStyle w:val="Lijstalinea"/>
      </w:pPr>
      <w:r>
        <w:t>De bronnenlijst staat helemaal op het einde van het document. De bronnen worden onder elkaar op een correcte manier geformuleerd. Er wordt niet gewerkt met voet- of eindnoten.</w:t>
      </w:r>
    </w:p>
    <w:p w:rsidR="00AC22C9" w:rsidRDefault="00AC22C9" w:rsidP="00AC22C9">
      <w:pPr>
        <w:pStyle w:val="Lijstalinea"/>
      </w:pPr>
    </w:p>
    <w:p w:rsidR="00AC22C9" w:rsidRDefault="00AC22C9" w:rsidP="00942A02">
      <w:pPr>
        <w:pStyle w:val="Kop3"/>
      </w:pPr>
      <w:bookmarkStart w:id="16" w:name="_Toc501470813"/>
      <w:r>
        <w:t>Gelijksoortige informatie:</w:t>
      </w:r>
      <w:bookmarkEnd w:id="16"/>
    </w:p>
    <w:p w:rsidR="003A563D" w:rsidRDefault="00AC22C9" w:rsidP="003A563D">
      <w:pPr>
        <w:pStyle w:val="Lijstalinea"/>
      </w:pPr>
      <w:r>
        <w:t>Zie tekst</w:t>
      </w:r>
    </w:p>
    <w:p w:rsidR="00AC22C9" w:rsidRDefault="00AC22C9" w:rsidP="00AC22C9">
      <w:pPr>
        <w:pStyle w:val="Lijstalinea"/>
      </w:pPr>
    </w:p>
    <w:p w:rsidR="0046193D" w:rsidRDefault="0046193D" w:rsidP="00942A02">
      <w:pPr>
        <w:pStyle w:val="Kop3"/>
      </w:pPr>
      <w:bookmarkStart w:id="17" w:name="_Toc501470814"/>
      <w:r>
        <w:t>Lijsten met gelijksoortige informatie:</w:t>
      </w:r>
      <w:bookmarkEnd w:id="17"/>
    </w:p>
    <w:p w:rsidR="00FF3B26" w:rsidRDefault="00FF3B26" w:rsidP="00463926">
      <w:pPr>
        <w:pStyle w:val="Lijstalinea"/>
        <w:numPr>
          <w:ilvl w:val="0"/>
          <w:numId w:val="3"/>
        </w:numPr>
      </w:pPr>
      <w:r>
        <w:t>De Sociale kaart</w:t>
      </w:r>
    </w:p>
    <w:p w:rsidR="00FF3B26" w:rsidRDefault="00FF3B26" w:rsidP="00FF3B26">
      <w:pPr>
        <w:pStyle w:val="Lijstalinea"/>
      </w:pPr>
    </w:p>
    <w:tbl>
      <w:tblPr>
        <w:tblStyle w:val="Tabelraster"/>
        <w:tblW w:w="9340" w:type="dxa"/>
        <w:tblInd w:w="720" w:type="dxa"/>
        <w:tblLayout w:type="fixed"/>
        <w:tblLook w:val="04A0" w:firstRow="1" w:lastRow="0" w:firstColumn="1" w:lastColumn="0" w:noHBand="0" w:noVBand="1"/>
      </w:tblPr>
      <w:tblGrid>
        <w:gridCol w:w="2394"/>
        <w:gridCol w:w="2835"/>
        <w:gridCol w:w="4111"/>
      </w:tblGrid>
      <w:tr w:rsidR="00FF3B26" w:rsidTr="003A563D">
        <w:tc>
          <w:tcPr>
            <w:tcW w:w="2394" w:type="dxa"/>
          </w:tcPr>
          <w:p w:rsidR="00FF3B26" w:rsidRPr="00FF3B26" w:rsidRDefault="00FF3B26" w:rsidP="00D26C90">
            <w:pPr>
              <w:pStyle w:val="Lijstalinea"/>
              <w:ind w:left="0"/>
              <w:jc w:val="center"/>
              <w:rPr>
                <w:b/>
                <w:bCs/>
              </w:rPr>
            </w:pPr>
            <w:r w:rsidRPr="00FF3B26">
              <w:rPr>
                <w:b/>
                <w:bCs/>
              </w:rPr>
              <w:t>Organisaties/diensten/voorzieningen</w:t>
            </w:r>
          </w:p>
        </w:tc>
        <w:tc>
          <w:tcPr>
            <w:tcW w:w="2835" w:type="dxa"/>
          </w:tcPr>
          <w:p w:rsidR="00FF3B26" w:rsidRPr="00FF3B26" w:rsidRDefault="00FF3B26" w:rsidP="00D26C90">
            <w:pPr>
              <w:pStyle w:val="Lijstalinea"/>
              <w:ind w:left="0"/>
              <w:jc w:val="center"/>
              <w:rPr>
                <w:b/>
                <w:bCs/>
              </w:rPr>
            </w:pPr>
            <w:r w:rsidRPr="00FF3B26">
              <w:rPr>
                <w:b/>
                <w:bCs/>
              </w:rPr>
              <w:t>Contactgegevens</w:t>
            </w:r>
          </w:p>
        </w:tc>
        <w:tc>
          <w:tcPr>
            <w:tcW w:w="4111" w:type="dxa"/>
          </w:tcPr>
          <w:p w:rsidR="00FF3B26" w:rsidRPr="00FF3B26" w:rsidRDefault="00FF3B26" w:rsidP="00D26C90">
            <w:pPr>
              <w:pStyle w:val="Lijstalinea"/>
              <w:ind w:left="0"/>
              <w:jc w:val="center"/>
              <w:rPr>
                <w:b/>
                <w:bCs/>
              </w:rPr>
            </w:pPr>
            <w:r w:rsidRPr="00FF3B26">
              <w:rPr>
                <w:b/>
                <w:bCs/>
              </w:rPr>
              <w:t>Algemene werking en doelgroep</w:t>
            </w:r>
          </w:p>
        </w:tc>
      </w:tr>
      <w:tr w:rsidR="00FF3B26" w:rsidTr="003A563D">
        <w:tc>
          <w:tcPr>
            <w:tcW w:w="2394" w:type="dxa"/>
          </w:tcPr>
          <w:p w:rsidR="00FF3B26" w:rsidRDefault="00FF3B26" w:rsidP="0046193D">
            <w:pPr>
              <w:pStyle w:val="Lijstalinea"/>
              <w:ind w:left="0"/>
            </w:pPr>
            <w:r>
              <w:t>EAPN</w:t>
            </w:r>
          </w:p>
        </w:tc>
        <w:tc>
          <w:tcPr>
            <w:tcW w:w="2835" w:type="dxa"/>
          </w:tcPr>
          <w:p w:rsidR="00FF3B26" w:rsidRDefault="00FF3B26" w:rsidP="00FF3B26">
            <w:pPr>
              <w:pStyle w:val="Lijstalinea"/>
              <w:ind w:left="0"/>
              <w:rPr>
                <w:rFonts w:ascii="Verdana" w:hAnsi="Verdana"/>
                <w:color w:val="676D70"/>
                <w:sz w:val="21"/>
                <w:szCs w:val="21"/>
              </w:rPr>
            </w:pPr>
            <w:r w:rsidRPr="00FF3B26">
              <w:t>Telefoon</w:t>
            </w:r>
            <w:r>
              <w:rPr>
                <w:rFonts w:ascii="Verdana" w:hAnsi="Verdana"/>
                <w:color w:val="676D70"/>
                <w:sz w:val="21"/>
                <w:szCs w:val="21"/>
              </w:rPr>
              <w:t>:</w:t>
            </w:r>
            <w:r w:rsidRPr="00FF3B26">
              <w:t>022265850</w:t>
            </w:r>
          </w:p>
          <w:p w:rsidR="00FF3B26" w:rsidRPr="00FF3B26" w:rsidRDefault="00FF3B26" w:rsidP="00FF3B26">
            <w:pPr>
              <w:textAlignment w:val="baseline"/>
              <w:rPr>
                <w:rFonts w:ascii="Calibri" w:hAnsi="Calibri" w:cs="Calibri"/>
                <w:color w:val="000000" w:themeColor="text1"/>
              </w:rPr>
            </w:pPr>
            <w:r w:rsidRPr="00FF3B26">
              <w:rPr>
                <w:rFonts w:ascii="Calibri" w:hAnsi="Calibri" w:cs="Calibri"/>
                <w:color w:val="000000" w:themeColor="text1"/>
              </w:rPr>
              <w:t>Fax: 022265869</w:t>
            </w:r>
          </w:p>
          <w:p w:rsidR="00FF3B26" w:rsidRPr="00FF3B26" w:rsidRDefault="00FF3B26" w:rsidP="00FF3B26">
            <w:pPr>
              <w:textAlignment w:val="baseline"/>
              <w:rPr>
                <w:rFonts w:ascii="Calibri" w:hAnsi="Calibri" w:cs="Calibri"/>
                <w:color w:val="000000" w:themeColor="text1"/>
              </w:rPr>
            </w:pPr>
            <w:r w:rsidRPr="00FF3B26">
              <w:rPr>
                <w:rFonts w:ascii="Calibri" w:hAnsi="Calibri" w:cs="Calibri"/>
                <w:color w:val="000000" w:themeColor="text1"/>
              </w:rPr>
              <w:t xml:space="preserve">Online: </w:t>
            </w:r>
            <w:hyperlink r:id="rId14" w:tgtFrame="_blank" w:history="1">
              <w:r w:rsidRPr="00FF3B26">
                <w:rPr>
                  <w:rStyle w:val="Hyperlink"/>
                  <w:rFonts w:ascii="Calibri" w:hAnsi="Calibri" w:cs="Calibri"/>
                  <w:color w:val="000000" w:themeColor="text1"/>
                </w:rPr>
                <w:t>http://www.eapn.eu</w:t>
              </w:r>
            </w:hyperlink>
          </w:p>
          <w:p w:rsidR="00FF3B26" w:rsidRPr="00FF3B26" w:rsidRDefault="00FF3B26" w:rsidP="00FF3B26">
            <w:pPr>
              <w:textAlignment w:val="baseline"/>
              <w:rPr>
                <w:rFonts w:ascii="Calibri" w:hAnsi="Calibri" w:cs="Calibri"/>
                <w:color w:val="000000" w:themeColor="text1"/>
              </w:rPr>
            </w:pPr>
            <w:r w:rsidRPr="00FF3B26">
              <w:rPr>
                <w:rFonts w:ascii="Calibri" w:hAnsi="Calibri" w:cs="Calibri"/>
                <w:color w:val="000000" w:themeColor="text1"/>
              </w:rPr>
              <w:t xml:space="preserve">E-mail: </w:t>
            </w:r>
            <w:hyperlink r:id="rId15" w:history="1">
              <w:r w:rsidRPr="00FF3B26">
                <w:rPr>
                  <w:rStyle w:val="Hyperlink"/>
                  <w:rFonts w:ascii="Calibri" w:hAnsi="Calibri" w:cs="Calibri"/>
                  <w:color w:val="000000" w:themeColor="text1"/>
                </w:rPr>
                <w:t>team@eapn.eu</w:t>
              </w:r>
            </w:hyperlink>
          </w:p>
          <w:p w:rsidR="00FF3B26" w:rsidRDefault="00FF3B26" w:rsidP="0046193D">
            <w:pPr>
              <w:pStyle w:val="Lijstalinea"/>
              <w:ind w:left="0"/>
            </w:pPr>
          </w:p>
        </w:tc>
        <w:tc>
          <w:tcPr>
            <w:tcW w:w="4111" w:type="dxa"/>
          </w:tcPr>
          <w:p w:rsidR="00FF3B26" w:rsidRDefault="00FF3B26" w:rsidP="00FF3B26">
            <w:pPr>
              <w:pStyle w:val="Normaalweb"/>
              <w:spacing w:before="0" w:beforeAutospacing="0" w:after="0" w:afterAutospacing="0"/>
              <w:textAlignment w:val="baseline"/>
              <w:rPr>
                <w:rFonts w:ascii="Calibri" w:hAnsi="Calibri" w:cs="Calibri"/>
                <w:color w:val="000000" w:themeColor="text1"/>
                <w:sz w:val="22"/>
                <w:szCs w:val="22"/>
              </w:rPr>
            </w:pPr>
            <w:r w:rsidRPr="00FF3B26">
              <w:rPr>
                <w:rFonts w:asciiTheme="minorHAnsi" w:hAnsiTheme="minorHAnsi" w:cstheme="minorHAnsi"/>
                <w:color w:val="000000" w:themeColor="text1"/>
                <w:sz w:val="22"/>
                <w:szCs w:val="22"/>
              </w:rPr>
              <w:lastRenderedPageBreak/>
              <w:t xml:space="preserve">EAPN is een Europees netwerk met als leden nationale netwerken armoedebestrijding en Europese organisaties. EAPN is betrokken bij de strijd </w:t>
            </w:r>
            <w:r w:rsidRPr="00FF3B26">
              <w:rPr>
                <w:rFonts w:asciiTheme="minorHAnsi" w:hAnsiTheme="minorHAnsi" w:cstheme="minorHAnsi"/>
                <w:color w:val="000000" w:themeColor="text1"/>
                <w:sz w:val="22"/>
                <w:szCs w:val="22"/>
              </w:rPr>
              <w:lastRenderedPageBreak/>
              <w:t xml:space="preserve">tegen armooede en sociale uitsluiting in de Europese Unie en haar lidstaten EAPN is een netwerk van niet-gouvenrnementele organisaties en groepen die betrokken zijn bij </w:t>
            </w:r>
            <w:r w:rsidRPr="003A563D">
              <w:rPr>
                <w:rFonts w:ascii="Calibri" w:hAnsi="Calibri" w:cs="Calibri"/>
                <w:color w:val="000000" w:themeColor="text1"/>
                <w:sz w:val="22"/>
                <w:szCs w:val="22"/>
              </w:rPr>
              <w:t>de strijd tegen armoede en sociale uitsluiting in de lidstaten van de Europese Unie.</w:t>
            </w:r>
          </w:p>
          <w:p w:rsidR="003A563D" w:rsidRPr="003A563D" w:rsidRDefault="003A563D" w:rsidP="00FF3B26">
            <w:pPr>
              <w:pStyle w:val="Normaalweb"/>
              <w:spacing w:before="0" w:beforeAutospacing="0" w:after="0" w:afterAutospacing="0"/>
              <w:textAlignment w:val="baseline"/>
              <w:rPr>
                <w:rFonts w:ascii="Calibri" w:hAnsi="Calibri" w:cs="Calibri"/>
                <w:color w:val="000000" w:themeColor="text1"/>
                <w:sz w:val="22"/>
                <w:szCs w:val="22"/>
              </w:rPr>
            </w:pPr>
          </w:p>
          <w:p w:rsidR="00FF3B26" w:rsidRDefault="00FF3B26" w:rsidP="0046193D">
            <w:pPr>
              <w:pStyle w:val="Lijstalinea"/>
              <w:ind w:left="0"/>
            </w:pPr>
          </w:p>
        </w:tc>
      </w:tr>
      <w:tr w:rsidR="00FF3B26" w:rsidRPr="003A563D" w:rsidTr="0087601A">
        <w:trPr>
          <w:trHeight w:val="1677"/>
        </w:trPr>
        <w:tc>
          <w:tcPr>
            <w:tcW w:w="2394" w:type="dxa"/>
          </w:tcPr>
          <w:p w:rsidR="00FF3B26" w:rsidRPr="003A563D" w:rsidRDefault="003A563D" w:rsidP="0046193D">
            <w:pPr>
              <w:pStyle w:val="Lijstalinea"/>
              <w:ind w:left="0"/>
              <w:rPr>
                <w:color w:val="000000" w:themeColor="text1"/>
              </w:rPr>
            </w:pPr>
            <w:r w:rsidRPr="003A563D">
              <w:rPr>
                <w:color w:val="000000" w:themeColor="text1"/>
              </w:rPr>
              <w:lastRenderedPageBreak/>
              <w:t>Europees Sociaal Fonds</w:t>
            </w:r>
          </w:p>
        </w:tc>
        <w:tc>
          <w:tcPr>
            <w:tcW w:w="2835" w:type="dxa"/>
          </w:tcPr>
          <w:p w:rsidR="003A563D" w:rsidRPr="003A563D" w:rsidRDefault="003A563D" w:rsidP="003A563D">
            <w:pPr>
              <w:textAlignment w:val="baseline"/>
              <w:rPr>
                <w:color w:val="000000" w:themeColor="text1"/>
              </w:rPr>
            </w:pPr>
            <w:r w:rsidRPr="003A563D">
              <w:rPr>
                <w:color w:val="000000" w:themeColor="text1"/>
              </w:rPr>
              <w:t>Telefoon: 02 508 85 85</w:t>
            </w:r>
          </w:p>
          <w:p w:rsidR="003A563D" w:rsidRPr="003A563D" w:rsidRDefault="003A563D" w:rsidP="003A563D">
            <w:pPr>
              <w:textAlignment w:val="baseline"/>
              <w:rPr>
                <w:color w:val="000000" w:themeColor="text1"/>
              </w:rPr>
            </w:pPr>
            <w:r w:rsidRPr="003A563D">
              <w:rPr>
                <w:color w:val="000000" w:themeColor="text1"/>
              </w:rPr>
              <w:t>Fax: 02 508 86 10</w:t>
            </w:r>
          </w:p>
          <w:p w:rsidR="003A563D" w:rsidRPr="003A563D" w:rsidRDefault="003A563D" w:rsidP="003A563D">
            <w:pPr>
              <w:textAlignment w:val="baseline"/>
              <w:rPr>
                <w:color w:val="000000" w:themeColor="text1"/>
              </w:rPr>
            </w:pPr>
            <w:r w:rsidRPr="003A563D">
              <w:rPr>
                <w:color w:val="000000" w:themeColor="text1"/>
              </w:rPr>
              <w:t>Online:</w:t>
            </w:r>
          </w:p>
          <w:p w:rsidR="003A563D" w:rsidRPr="003A563D" w:rsidRDefault="003A563D" w:rsidP="003A563D">
            <w:pPr>
              <w:textAlignment w:val="baseline"/>
              <w:rPr>
                <w:color w:val="000000" w:themeColor="text1"/>
              </w:rPr>
            </w:pPr>
            <w:r w:rsidRPr="003A563D">
              <w:rPr>
                <w:color w:val="000000" w:themeColor="text1"/>
              </w:rPr>
              <w:t>http://ec.europa.eu/esf/home.jsp?langld-nl</w:t>
            </w:r>
          </w:p>
          <w:p w:rsidR="003A563D" w:rsidRPr="003A563D" w:rsidRDefault="003A563D" w:rsidP="003A563D">
            <w:pPr>
              <w:textAlignment w:val="baseline"/>
              <w:rPr>
                <w:color w:val="000000" w:themeColor="text1"/>
                <w:lang w:val="de-DE"/>
              </w:rPr>
            </w:pPr>
            <w:r w:rsidRPr="003A563D">
              <w:rPr>
                <w:color w:val="000000" w:themeColor="text1"/>
                <w:lang w:val="de-DE"/>
              </w:rPr>
              <w:t>E-mail: vraag@mi-is.be</w:t>
            </w:r>
          </w:p>
          <w:p w:rsidR="00FF3B26" w:rsidRPr="003A563D" w:rsidRDefault="00FF3B26" w:rsidP="003A563D">
            <w:pPr>
              <w:spacing w:line="240" w:lineRule="atLeast"/>
              <w:jc w:val="right"/>
              <w:textAlignment w:val="baseline"/>
              <w:rPr>
                <w:color w:val="000000" w:themeColor="text1"/>
                <w:lang w:val="de-DE"/>
              </w:rPr>
            </w:pPr>
          </w:p>
        </w:tc>
        <w:tc>
          <w:tcPr>
            <w:tcW w:w="4111" w:type="dxa"/>
          </w:tcPr>
          <w:p w:rsidR="003A563D" w:rsidRDefault="003A563D" w:rsidP="003A563D">
            <w:pPr>
              <w:textAlignment w:val="baseline"/>
              <w:rPr>
                <w:rFonts w:eastAsia="Times New Roman" w:cstheme="minorHAnsi"/>
                <w:color w:val="000000" w:themeColor="text1"/>
                <w:lang w:eastAsia="nl-BE"/>
              </w:rPr>
            </w:pPr>
            <w:r>
              <w:rPr>
                <w:rFonts w:eastAsia="Times New Roman" w:cstheme="minorHAnsi"/>
                <w:color w:val="000000" w:themeColor="text1"/>
                <w:lang w:eastAsia="nl-BE"/>
              </w:rPr>
              <w:t>Taalaanbod: Frans en Nederlands</w:t>
            </w:r>
          </w:p>
          <w:p w:rsidR="003A563D" w:rsidRPr="003A563D" w:rsidRDefault="003A563D" w:rsidP="003A563D">
            <w:pPr>
              <w:textAlignment w:val="baseline"/>
              <w:rPr>
                <w:rFonts w:eastAsia="Times New Roman" w:cstheme="minorHAnsi"/>
                <w:color w:val="000000" w:themeColor="text1"/>
                <w:lang w:eastAsia="nl-BE"/>
              </w:rPr>
            </w:pPr>
            <w:r w:rsidRPr="003A563D">
              <w:rPr>
                <w:rFonts w:eastAsia="Times New Roman" w:cstheme="minorHAnsi"/>
                <w:color w:val="000000" w:themeColor="text1"/>
                <w:lang w:eastAsia="nl-BE"/>
              </w:rPr>
              <w:t>Werkingsgebied: </w:t>
            </w:r>
            <w:r w:rsidRPr="003A563D">
              <w:rPr>
                <w:rFonts w:eastAsia="Times New Roman" w:cstheme="minorHAnsi"/>
                <w:i/>
                <w:iCs/>
                <w:color w:val="000000" w:themeColor="text1"/>
                <w:bdr w:val="none" w:sz="0" w:space="0" w:color="auto" w:frame="1"/>
                <w:lang w:eastAsia="nl-BE"/>
              </w:rPr>
              <w:t>Europa Gekoppelde werkingsbebieden: Brussels Hoofdstedelijk Gewest,Vlaanderen, Wallonië.</w:t>
            </w:r>
          </w:p>
          <w:p w:rsidR="00FF3B26" w:rsidRPr="003A563D" w:rsidRDefault="00FF3B26" w:rsidP="0046193D">
            <w:pPr>
              <w:pStyle w:val="Lijstalinea"/>
              <w:ind w:left="0"/>
            </w:pPr>
          </w:p>
        </w:tc>
      </w:tr>
      <w:tr w:rsidR="00FF3B26" w:rsidRPr="003A563D" w:rsidTr="0083669E">
        <w:trPr>
          <w:trHeight w:val="5057"/>
        </w:trPr>
        <w:tc>
          <w:tcPr>
            <w:tcW w:w="2394" w:type="dxa"/>
          </w:tcPr>
          <w:p w:rsidR="00FF3B26" w:rsidRPr="003A563D" w:rsidRDefault="003A563D" w:rsidP="0046193D">
            <w:pPr>
              <w:pStyle w:val="Lijstalinea"/>
              <w:ind w:left="0"/>
            </w:pPr>
            <w:r>
              <w:t>Directoraat-Generaal Justitiehuizen</w:t>
            </w:r>
          </w:p>
        </w:tc>
        <w:tc>
          <w:tcPr>
            <w:tcW w:w="2835" w:type="dxa"/>
          </w:tcPr>
          <w:p w:rsidR="003A563D" w:rsidRPr="0003226F" w:rsidRDefault="003A563D" w:rsidP="0003226F">
            <w:pPr>
              <w:textAlignment w:val="baseline"/>
              <w:rPr>
                <w:rFonts w:cstheme="minorHAnsi"/>
                <w:color w:val="000000" w:themeColor="text1"/>
              </w:rPr>
            </w:pPr>
            <w:r w:rsidRPr="0003226F">
              <w:rPr>
                <w:rFonts w:cstheme="minorHAnsi"/>
                <w:color w:val="000000" w:themeColor="text1"/>
              </w:rPr>
              <w:t>Telefoon</w:t>
            </w:r>
            <w:r w:rsidR="0003226F" w:rsidRPr="0003226F">
              <w:rPr>
                <w:rFonts w:cstheme="minorHAnsi"/>
                <w:color w:val="000000" w:themeColor="text1"/>
              </w:rPr>
              <w:t xml:space="preserve">: </w:t>
            </w:r>
            <w:r w:rsidRPr="0003226F">
              <w:rPr>
                <w:rFonts w:cstheme="minorHAnsi"/>
                <w:color w:val="000000" w:themeColor="text1"/>
              </w:rPr>
              <w:t>02 557 50 12</w:t>
            </w:r>
          </w:p>
          <w:p w:rsidR="003A563D" w:rsidRPr="0003226F" w:rsidRDefault="003A563D" w:rsidP="0003226F">
            <w:pPr>
              <w:textAlignment w:val="baseline"/>
              <w:rPr>
                <w:rFonts w:cstheme="minorHAnsi"/>
                <w:color w:val="000000" w:themeColor="text1"/>
              </w:rPr>
            </w:pPr>
            <w:r w:rsidRPr="0003226F">
              <w:rPr>
                <w:rFonts w:cstheme="minorHAnsi"/>
                <w:color w:val="000000" w:themeColor="text1"/>
              </w:rPr>
              <w:t>Fax</w:t>
            </w:r>
            <w:r w:rsidR="0003226F" w:rsidRPr="0003226F">
              <w:rPr>
                <w:rFonts w:cstheme="minorHAnsi"/>
                <w:color w:val="000000" w:themeColor="text1"/>
              </w:rPr>
              <w:t xml:space="preserve">: </w:t>
            </w:r>
            <w:r w:rsidRPr="0003226F">
              <w:rPr>
                <w:rFonts w:cstheme="minorHAnsi"/>
                <w:color w:val="000000" w:themeColor="text1"/>
              </w:rPr>
              <w:t>02 557 50 12</w:t>
            </w:r>
          </w:p>
          <w:p w:rsidR="003A563D" w:rsidRPr="0003226F" w:rsidRDefault="003A563D" w:rsidP="003A563D">
            <w:pPr>
              <w:textAlignment w:val="baseline"/>
              <w:rPr>
                <w:rFonts w:cstheme="minorHAnsi"/>
                <w:color w:val="000000" w:themeColor="text1"/>
              </w:rPr>
            </w:pPr>
            <w:r w:rsidRPr="0003226F">
              <w:rPr>
                <w:rFonts w:cstheme="minorHAnsi"/>
                <w:color w:val="000000" w:themeColor="text1"/>
              </w:rPr>
              <w:t>E-mail</w:t>
            </w:r>
            <w:r w:rsidR="0003226F" w:rsidRPr="0003226F">
              <w:rPr>
                <w:rFonts w:cstheme="minorHAnsi"/>
                <w:color w:val="000000" w:themeColor="text1"/>
              </w:rPr>
              <w:t>:</w:t>
            </w:r>
          </w:p>
          <w:p w:rsidR="003A563D" w:rsidRPr="0003226F" w:rsidRDefault="003A563D" w:rsidP="003A563D">
            <w:pPr>
              <w:textAlignment w:val="baseline"/>
              <w:rPr>
                <w:rFonts w:cstheme="minorHAnsi"/>
                <w:color w:val="000000" w:themeColor="text1"/>
              </w:rPr>
            </w:pPr>
            <w:r w:rsidRPr="0003226F">
              <w:rPr>
                <w:rFonts w:cstheme="minorHAnsi"/>
                <w:color w:val="000000" w:themeColor="text1"/>
              </w:rPr>
              <w:t>patricia.uyttersprot@just.fgov.be</w:t>
            </w:r>
          </w:p>
          <w:p w:rsidR="00FF3B26" w:rsidRPr="003A563D" w:rsidRDefault="00FF3B26" w:rsidP="0046193D">
            <w:pPr>
              <w:pStyle w:val="Lijstalinea"/>
              <w:ind w:left="0"/>
            </w:pPr>
          </w:p>
        </w:tc>
        <w:tc>
          <w:tcPr>
            <w:tcW w:w="4111" w:type="dxa"/>
          </w:tcPr>
          <w:p w:rsidR="00FF3B26" w:rsidRPr="008F3949" w:rsidRDefault="0003226F" w:rsidP="008F3949">
            <w:pPr>
              <w:pStyle w:val="Normaalweb"/>
              <w:spacing w:before="0" w:beforeAutospacing="0" w:after="0" w:afterAutospacing="0"/>
              <w:textAlignment w:val="baseline"/>
              <w:rPr>
                <w:rFonts w:ascii="Calibri" w:hAnsi="Calibri" w:cs="Calibri"/>
                <w:color w:val="000000" w:themeColor="text1"/>
                <w:sz w:val="22"/>
                <w:szCs w:val="22"/>
              </w:rPr>
            </w:pPr>
            <w:r w:rsidRPr="0003226F">
              <w:rPr>
                <w:rFonts w:ascii="Calibri" w:hAnsi="Calibri" w:cs="Calibri"/>
                <w:color w:val="000000" w:themeColor="text1"/>
                <w:sz w:val="22"/>
                <w:szCs w:val="22"/>
              </w:rPr>
              <w:t xml:space="preserve">Algemene werking: </w:t>
            </w:r>
            <w:r w:rsidRPr="0003226F">
              <w:rPr>
                <w:rStyle w:val="Nadruk"/>
                <w:rFonts w:ascii="Calibri" w:hAnsi="Calibri" w:cs="Calibri"/>
                <w:color w:val="000000" w:themeColor="text1"/>
                <w:sz w:val="22"/>
                <w:szCs w:val="22"/>
                <w:bdr w:val="none" w:sz="0" w:space="0" w:color="auto" w:frame="1"/>
              </w:rPr>
              <w:t>Het directoraat-generaal Justitiehuizen is belast met de transparante en efficiënte tenuitvoerlegging van rechterlijke beslissingen en mandaten. Daartoe houdt het op billijke wijze rekening met de belangen van de samenleving, van het slachtoffer en van de dader van het misdrijf. Het directoraat-generaal bestaat uit een centraal bestuur en buitendiensten: de justitiehuizen. Het centraal bestuur zorgt o.a. voor de omkadering van de buitendiensten, het personeelsbeheer, de organisatie en de coördinatie van de opleidingen, het kennisbeheer die vereist is voor de uitvoering van de opdrachten van de justitiehuizen en van de medewerkers in de verschillende specifieke materies die worden behandeld door de justitiehuizen.</w:t>
            </w:r>
          </w:p>
        </w:tc>
      </w:tr>
    </w:tbl>
    <w:p w:rsidR="00000EBD" w:rsidRDefault="00000EBD" w:rsidP="0003226F">
      <w:pPr>
        <w:pStyle w:val="Lijstalinea"/>
      </w:pPr>
    </w:p>
    <w:p w:rsidR="0083669E" w:rsidRDefault="00463926" w:rsidP="008F3949">
      <w:pPr>
        <w:pStyle w:val="Lijstalinea"/>
        <w:numPr>
          <w:ilvl w:val="0"/>
          <w:numId w:val="3"/>
        </w:numPr>
        <w:spacing w:after="120"/>
        <w:ind w:left="1077" w:hanging="357"/>
        <w:contextualSpacing w:val="0"/>
      </w:pPr>
      <w:r>
        <w:t>Lijst van specialisten</w:t>
      </w:r>
    </w:p>
    <w:tbl>
      <w:tblPr>
        <w:tblStyle w:val="Tabelraster"/>
        <w:tblW w:w="8838" w:type="dxa"/>
        <w:tblInd w:w="1080" w:type="dxa"/>
        <w:tblLayout w:type="fixed"/>
        <w:tblLook w:val="04A0" w:firstRow="1" w:lastRow="0" w:firstColumn="1" w:lastColumn="0" w:noHBand="0" w:noVBand="1"/>
      </w:tblPr>
      <w:tblGrid>
        <w:gridCol w:w="1717"/>
        <w:gridCol w:w="3152"/>
        <w:gridCol w:w="3969"/>
      </w:tblGrid>
      <w:tr w:rsidR="0083669E" w:rsidTr="0083669E">
        <w:tc>
          <w:tcPr>
            <w:tcW w:w="1717" w:type="dxa"/>
          </w:tcPr>
          <w:p w:rsidR="00D26C90" w:rsidRPr="00D26C90" w:rsidRDefault="00D26C90" w:rsidP="00D26C90">
            <w:pPr>
              <w:pStyle w:val="Lijstalinea"/>
              <w:ind w:left="0"/>
              <w:jc w:val="center"/>
              <w:rPr>
                <w:b/>
                <w:bCs/>
              </w:rPr>
            </w:pPr>
            <w:r w:rsidRPr="00D26C90">
              <w:rPr>
                <w:b/>
                <w:bCs/>
              </w:rPr>
              <w:t>Naam</w:t>
            </w:r>
          </w:p>
        </w:tc>
        <w:tc>
          <w:tcPr>
            <w:tcW w:w="3152" w:type="dxa"/>
          </w:tcPr>
          <w:p w:rsidR="00D26C90" w:rsidRPr="00D26C90" w:rsidRDefault="00D26C90" w:rsidP="00D26C90">
            <w:pPr>
              <w:pStyle w:val="Lijstalinea"/>
              <w:ind w:left="0"/>
              <w:jc w:val="center"/>
              <w:rPr>
                <w:b/>
                <w:bCs/>
              </w:rPr>
            </w:pPr>
            <w:r w:rsidRPr="00D26C90">
              <w:rPr>
                <w:b/>
                <w:bCs/>
              </w:rPr>
              <w:t>Foto</w:t>
            </w:r>
          </w:p>
        </w:tc>
        <w:tc>
          <w:tcPr>
            <w:tcW w:w="3969" w:type="dxa"/>
          </w:tcPr>
          <w:p w:rsidR="00D26C90" w:rsidRPr="00D26C90" w:rsidRDefault="00D26C90" w:rsidP="00D26C90">
            <w:pPr>
              <w:pStyle w:val="Lijstalinea"/>
              <w:ind w:left="0"/>
              <w:jc w:val="center"/>
              <w:rPr>
                <w:b/>
                <w:bCs/>
              </w:rPr>
            </w:pPr>
            <w:r w:rsidRPr="00D26C90">
              <w:rPr>
                <w:b/>
                <w:bCs/>
              </w:rPr>
              <w:t>Biografie</w:t>
            </w:r>
          </w:p>
        </w:tc>
      </w:tr>
      <w:tr w:rsidR="0083669E" w:rsidTr="0083669E">
        <w:tc>
          <w:tcPr>
            <w:tcW w:w="1717" w:type="dxa"/>
          </w:tcPr>
          <w:p w:rsidR="00D26C90" w:rsidRDefault="00D26C90" w:rsidP="00D26C90">
            <w:pPr>
              <w:pStyle w:val="Lijstalinea"/>
              <w:ind w:left="0"/>
            </w:pPr>
            <w:r>
              <w:t>Frederik Frits Bolkestein</w:t>
            </w:r>
          </w:p>
        </w:tc>
        <w:tc>
          <w:tcPr>
            <w:tcW w:w="3152" w:type="dxa"/>
          </w:tcPr>
          <w:p w:rsidR="00D26C90" w:rsidRDefault="00D26C90" w:rsidP="00D26C90">
            <w:pPr>
              <w:pStyle w:val="Lijstalinea"/>
              <w:ind w:left="0"/>
              <w:jc w:val="center"/>
            </w:pPr>
            <w:r>
              <w:rPr>
                <w:noProof/>
                <w:lang w:eastAsia="nl-BE"/>
              </w:rPr>
              <w:drawing>
                <wp:inline distT="0" distB="0" distL="0" distR="0" wp14:anchorId="46FDAEDE" wp14:editId="1345D093">
                  <wp:extent cx="927378" cy="1384096"/>
                  <wp:effectExtent l="0" t="0" r="6350" b="6985"/>
                  <wp:docPr id="2" name="Afbeelding 2" descr="Frits Bolkestein, 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its Bolkestein, 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9331" cy="1446710"/>
                          </a:xfrm>
                          <a:prstGeom prst="rect">
                            <a:avLst/>
                          </a:prstGeom>
                          <a:noFill/>
                          <a:ln>
                            <a:noFill/>
                          </a:ln>
                        </pic:spPr>
                      </pic:pic>
                    </a:graphicData>
                  </a:graphic>
                </wp:inline>
              </w:drawing>
            </w:r>
          </w:p>
          <w:p w:rsidR="00D26C90" w:rsidRPr="0083669E" w:rsidRDefault="00D26C90" w:rsidP="00D26C90">
            <w:pPr>
              <w:pStyle w:val="Lijstalinea"/>
              <w:ind w:left="0"/>
              <w:jc w:val="center"/>
              <w:rPr>
                <w:sz w:val="20"/>
                <w:szCs w:val="20"/>
              </w:rPr>
            </w:pPr>
            <w:r w:rsidRPr="0083669E">
              <w:rPr>
                <w:sz w:val="20"/>
                <w:szCs w:val="20"/>
              </w:rPr>
              <w:t>https://nl.wikipedia.org/wik</w:t>
            </w:r>
          </w:p>
          <w:p w:rsidR="00D26C90" w:rsidRDefault="00D26C90" w:rsidP="00D26C90">
            <w:pPr>
              <w:pStyle w:val="Lijstalinea"/>
              <w:ind w:left="0"/>
              <w:jc w:val="center"/>
            </w:pPr>
            <w:r w:rsidRPr="0083669E">
              <w:rPr>
                <w:sz w:val="20"/>
                <w:szCs w:val="20"/>
              </w:rPr>
              <w:t>i/Frits_Bolkestein</w:t>
            </w:r>
          </w:p>
        </w:tc>
        <w:tc>
          <w:tcPr>
            <w:tcW w:w="3969" w:type="dxa"/>
          </w:tcPr>
          <w:p w:rsidR="00D26C90" w:rsidRPr="00D26C90" w:rsidRDefault="00D26C90" w:rsidP="00D26C90">
            <w:pPr>
              <w:pStyle w:val="Lijstalinea"/>
              <w:ind w:left="0"/>
              <w:rPr>
                <w:rFonts w:ascii="Calibri" w:hAnsi="Calibri" w:cs="Calibri"/>
              </w:rPr>
            </w:pPr>
            <w:r w:rsidRPr="00D26C90">
              <w:rPr>
                <w:rFonts w:ascii="Calibri" w:hAnsi="Calibri" w:cs="Calibri"/>
                <w:b/>
                <w:bCs/>
                <w:color w:val="222222"/>
                <w:shd w:val="clear" w:color="auto" w:fill="FFFFFF"/>
              </w:rPr>
              <w:t>Frederik (Frits) Bolkestein</w:t>
            </w:r>
            <w:r w:rsidRPr="00D26C90">
              <w:rPr>
                <w:rFonts w:ascii="Calibri" w:hAnsi="Calibri" w:cs="Calibri"/>
                <w:color w:val="222222"/>
                <w:shd w:val="clear" w:color="auto" w:fill="FFFFFF"/>
              </w:rPr>
              <w:t> (</w:t>
            </w:r>
            <w:r w:rsidRPr="00D26C90">
              <w:rPr>
                <w:rFonts w:ascii="Calibri" w:hAnsi="Calibri" w:cs="Calibri"/>
                <w:shd w:val="clear" w:color="auto" w:fill="FFFFFF"/>
              </w:rPr>
              <w:t>Amsterdam</w:t>
            </w:r>
            <w:r w:rsidRPr="00D26C90">
              <w:rPr>
                <w:rFonts w:ascii="Calibri" w:hAnsi="Calibri" w:cs="Calibri"/>
                <w:color w:val="222222"/>
                <w:shd w:val="clear" w:color="auto" w:fill="FFFFFF"/>
              </w:rPr>
              <w:t>, </w:t>
            </w:r>
            <w:r w:rsidRPr="00D26C90">
              <w:rPr>
                <w:rFonts w:ascii="Calibri" w:hAnsi="Calibri" w:cs="Calibri"/>
                <w:shd w:val="clear" w:color="auto" w:fill="FFFFFF"/>
              </w:rPr>
              <w:t>4 april</w:t>
            </w:r>
            <w:r w:rsidRPr="00D26C90">
              <w:rPr>
                <w:rFonts w:ascii="Calibri" w:hAnsi="Calibri" w:cs="Calibri"/>
                <w:color w:val="222222"/>
                <w:shd w:val="clear" w:color="auto" w:fill="FFFFFF"/>
              </w:rPr>
              <w:t> </w:t>
            </w:r>
            <w:r w:rsidRPr="00D26C90">
              <w:rPr>
                <w:rFonts w:ascii="Calibri" w:hAnsi="Calibri" w:cs="Calibri"/>
                <w:shd w:val="clear" w:color="auto" w:fill="FFFFFF"/>
              </w:rPr>
              <w:t>1933</w:t>
            </w:r>
            <w:r w:rsidRPr="00D26C90">
              <w:rPr>
                <w:rFonts w:ascii="Calibri" w:hAnsi="Calibri" w:cs="Calibri"/>
                <w:color w:val="222222"/>
                <w:shd w:val="clear" w:color="auto" w:fill="FFFFFF"/>
              </w:rPr>
              <w:t>) is een </w:t>
            </w:r>
            <w:r w:rsidRPr="00D26C90">
              <w:rPr>
                <w:rFonts w:ascii="Calibri" w:hAnsi="Calibri" w:cs="Calibri"/>
                <w:shd w:val="clear" w:color="auto" w:fill="FFFFFF"/>
              </w:rPr>
              <w:t>Nederlands</w:t>
            </w:r>
            <w:r w:rsidRPr="00D26C90">
              <w:rPr>
                <w:rFonts w:ascii="Calibri" w:hAnsi="Calibri" w:cs="Calibri"/>
                <w:color w:val="222222"/>
                <w:shd w:val="clear" w:color="auto" w:fill="FFFFFF"/>
              </w:rPr>
              <w:t> </w:t>
            </w:r>
            <w:r w:rsidRPr="00D26C90">
              <w:rPr>
                <w:rFonts w:ascii="Calibri" w:hAnsi="Calibri" w:cs="Calibri"/>
                <w:shd w:val="clear" w:color="auto" w:fill="FFFFFF"/>
              </w:rPr>
              <w:t>politicus</w:t>
            </w:r>
            <w:r w:rsidRPr="00D26C90">
              <w:rPr>
                <w:rFonts w:ascii="Calibri" w:hAnsi="Calibri" w:cs="Calibri"/>
                <w:color w:val="222222"/>
                <w:shd w:val="clear" w:color="auto" w:fill="FFFFFF"/>
              </w:rPr>
              <w:t>. Hij was </w:t>
            </w:r>
            <w:r w:rsidRPr="00D26C90">
              <w:rPr>
                <w:rFonts w:ascii="Calibri" w:hAnsi="Calibri" w:cs="Calibri"/>
                <w:shd w:val="clear" w:color="auto" w:fill="FFFFFF"/>
              </w:rPr>
              <w:t>staatssecretaris</w:t>
            </w:r>
            <w:r w:rsidRPr="00D26C90">
              <w:rPr>
                <w:rFonts w:ascii="Calibri" w:hAnsi="Calibri" w:cs="Calibri"/>
                <w:color w:val="222222"/>
                <w:shd w:val="clear" w:color="auto" w:fill="FFFFFF"/>
              </w:rPr>
              <w:t> van Economische Zaken en korte tijd </w:t>
            </w:r>
            <w:r w:rsidRPr="00D26C90">
              <w:rPr>
                <w:rFonts w:ascii="Calibri" w:hAnsi="Calibri" w:cs="Calibri"/>
                <w:shd w:val="clear" w:color="auto" w:fill="FFFFFF"/>
              </w:rPr>
              <w:t>minister</w:t>
            </w:r>
            <w:r w:rsidRPr="00D26C90">
              <w:rPr>
                <w:rFonts w:ascii="Calibri" w:hAnsi="Calibri" w:cs="Calibri"/>
                <w:color w:val="222222"/>
                <w:shd w:val="clear" w:color="auto" w:fill="FFFFFF"/>
              </w:rPr>
              <w:t> van </w:t>
            </w:r>
            <w:r w:rsidRPr="00D26C90">
              <w:rPr>
                <w:rFonts w:ascii="Calibri" w:hAnsi="Calibri" w:cs="Calibri"/>
                <w:shd w:val="clear" w:color="auto" w:fill="FFFFFF"/>
              </w:rPr>
              <w:t>Defensie</w:t>
            </w:r>
            <w:r w:rsidRPr="00D26C90">
              <w:rPr>
                <w:rFonts w:ascii="Calibri" w:hAnsi="Calibri" w:cs="Calibri"/>
                <w:color w:val="222222"/>
                <w:shd w:val="clear" w:color="auto" w:fill="FFFFFF"/>
              </w:rPr>
              <w:t>. Het bekendst is hij geworden als </w:t>
            </w:r>
            <w:r w:rsidRPr="00D26C90">
              <w:rPr>
                <w:rFonts w:ascii="Calibri" w:hAnsi="Calibri" w:cs="Calibri"/>
                <w:shd w:val="clear" w:color="auto" w:fill="FFFFFF"/>
              </w:rPr>
              <w:t>fractievoorzitter</w:t>
            </w:r>
            <w:r w:rsidRPr="00D26C90">
              <w:rPr>
                <w:rFonts w:ascii="Calibri" w:hAnsi="Calibri" w:cs="Calibri"/>
                <w:color w:val="222222"/>
                <w:shd w:val="clear" w:color="auto" w:fill="FFFFFF"/>
              </w:rPr>
              <w:t> van de </w:t>
            </w:r>
            <w:r w:rsidRPr="00D26C90">
              <w:rPr>
                <w:rFonts w:ascii="Calibri" w:hAnsi="Calibri" w:cs="Calibri"/>
                <w:shd w:val="clear" w:color="auto" w:fill="FFFFFF"/>
              </w:rPr>
              <w:t>VVD</w:t>
            </w:r>
            <w:r w:rsidRPr="00D26C90">
              <w:rPr>
                <w:rFonts w:ascii="Calibri" w:hAnsi="Calibri" w:cs="Calibri"/>
                <w:color w:val="222222"/>
                <w:shd w:val="clear" w:color="auto" w:fill="FFFFFF"/>
              </w:rPr>
              <w:t> in de </w:t>
            </w:r>
            <w:r w:rsidRPr="00D26C90">
              <w:rPr>
                <w:rFonts w:ascii="Calibri" w:hAnsi="Calibri" w:cs="Calibri"/>
                <w:shd w:val="clear" w:color="auto" w:fill="FFFFFF"/>
              </w:rPr>
              <w:t>Tweede Kamer</w:t>
            </w:r>
            <w:r w:rsidRPr="00D26C90">
              <w:rPr>
                <w:rFonts w:ascii="Calibri" w:hAnsi="Calibri" w:cs="Calibri"/>
                <w:color w:val="222222"/>
                <w:shd w:val="clear" w:color="auto" w:fill="FFFFFF"/>
              </w:rPr>
              <w:t>. Van 1999 tot 2004 was Bolkestein </w:t>
            </w:r>
            <w:r w:rsidRPr="00D26C90">
              <w:rPr>
                <w:rFonts w:ascii="Calibri" w:hAnsi="Calibri" w:cs="Calibri"/>
                <w:shd w:val="clear" w:color="auto" w:fill="FFFFFF"/>
              </w:rPr>
              <w:t>Europees commissaris</w:t>
            </w:r>
            <w:r w:rsidRPr="00D26C90">
              <w:rPr>
                <w:rFonts w:ascii="Calibri" w:hAnsi="Calibri" w:cs="Calibri"/>
                <w:color w:val="222222"/>
                <w:shd w:val="clear" w:color="auto" w:fill="FFFFFF"/>
              </w:rPr>
              <w:t> voor Interne markt, de Douane-Unie en Belastingen.</w:t>
            </w:r>
          </w:p>
        </w:tc>
      </w:tr>
      <w:tr w:rsidR="0083669E" w:rsidRPr="007A0024" w:rsidTr="0083669E">
        <w:tc>
          <w:tcPr>
            <w:tcW w:w="1717" w:type="dxa"/>
          </w:tcPr>
          <w:p w:rsidR="00D26C90" w:rsidRDefault="0083669E" w:rsidP="0083669E">
            <w:pPr>
              <w:spacing w:after="600" w:line="360" w:lineRule="atLeast"/>
              <w:outlineLvl w:val="0"/>
            </w:pPr>
            <w:bookmarkStart w:id="18" w:name="_Toc501470815"/>
            <w:r>
              <w:lastRenderedPageBreak/>
              <w:t>Yphatch Lelkes</w:t>
            </w:r>
            <w:bookmarkEnd w:id="18"/>
          </w:p>
        </w:tc>
        <w:tc>
          <w:tcPr>
            <w:tcW w:w="3152" w:type="dxa"/>
          </w:tcPr>
          <w:p w:rsidR="0083669E" w:rsidRPr="0083669E" w:rsidRDefault="0083669E" w:rsidP="0083669E">
            <w:pPr>
              <w:pStyle w:val="Lijstalinea"/>
              <w:ind w:left="0"/>
            </w:pPr>
            <w:r>
              <w:rPr>
                <w:noProof/>
                <w:lang w:eastAsia="nl-BE"/>
              </w:rPr>
              <w:drawing>
                <wp:anchor distT="0" distB="0" distL="114300" distR="114300" simplePos="0" relativeHeight="251659264" behindDoc="1" locked="0" layoutInCell="1" allowOverlap="1">
                  <wp:simplePos x="0" y="0"/>
                  <wp:positionH relativeFrom="column">
                    <wp:posOffset>205105</wp:posOffset>
                  </wp:positionH>
                  <wp:positionV relativeFrom="paragraph">
                    <wp:posOffset>33020</wp:posOffset>
                  </wp:positionV>
                  <wp:extent cx="1435100" cy="1166495"/>
                  <wp:effectExtent l="0" t="0" r="0" b="0"/>
                  <wp:wrapTight wrapText="bothSides">
                    <wp:wrapPolygon edited="0">
                      <wp:start x="0" y="0"/>
                      <wp:lineTo x="0" y="21165"/>
                      <wp:lineTo x="21218" y="21165"/>
                      <wp:lineTo x="21218" y="0"/>
                      <wp:lineTo x="0" y="0"/>
                    </wp:wrapPolygon>
                  </wp:wrapTight>
                  <wp:docPr id="3" name="Afbeelding 3" descr="https://www.asc.upenn.edu/sites/default/files/styles/bio_landing_photo_688x377px/public/Yph_Lelkes_2016_Faculty_Official_770_aL1042277.jpg?itok=LEX54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sc.upenn.edu/sites/default/files/styles/bio_landing_photo_688x377px/public/Yph_Lelkes_2016_Faculty_Official_770_aL1042277.jpg?itok=LEX54Tgm"/>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610" r="6440"/>
                          <a:stretch/>
                        </pic:blipFill>
                        <pic:spPr bwMode="auto">
                          <a:xfrm flipH="1">
                            <a:off x="0" y="0"/>
                            <a:ext cx="1435100" cy="1166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669E" w:rsidRPr="0083669E" w:rsidRDefault="0083669E" w:rsidP="0083669E">
            <w:pPr>
              <w:rPr>
                <w:sz w:val="20"/>
                <w:szCs w:val="20"/>
              </w:rPr>
            </w:pPr>
            <w:r w:rsidRPr="0083669E">
              <w:rPr>
                <w:sz w:val="20"/>
                <w:szCs w:val="20"/>
              </w:rPr>
              <w:t>https://www.asc.upenn.edu/people/faculty/yphtach-lelkes-phd</w:t>
            </w:r>
          </w:p>
          <w:p w:rsidR="0083669E" w:rsidRDefault="0083669E" w:rsidP="008F3949">
            <w:pPr>
              <w:jc w:val="right"/>
            </w:pPr>
          </w:p>
          <w:p w:rsidR="0083669E" w:rsidRPr="0083669E" w:rsidRDefault="0083669E" w:rsidP="0083669E"/>
        </w:tc>
        <w:tc>
          <w:tcPr>
            <w:tcW w:w="3969" w:type="dxa"/>
          </w:tcPr>
          <w:p w:rsidR="00D26C90" w:rsidRPr="0083669E" w:rsidRDefault="0083669E" w:rsidP="00D26C90">
            <w:pPr>
              <w:pStyle w:val="Lijstalinea"/>
              <w:ind w:left="0"/>
              <w:rPr>
                <w:rFonts w:cstheme="minorHAnsi"/>
                <w:lang w:val="en-GB"/>
              </w:rPr>
            </w:pPr>
            <w:r w:rsidRPr="0083669E">
              <w:rPr>
                <w:rFonts w:cstheme="minorHAnsi"/>
                <w:shd w:val="clear" w:color="auto" w:fill="FFFFFF"/>
                <w:lang w:val="en-GB"/>
              </w:rPr>
              <w:t>Yphtach (Yph) Lelkes is an Assistant Professor at the Annenberg School for Communication and has a secondary appointment in the Department of Political Science.</w:t>
            </w:r>
          </w:p>
        </w:tc>
      </w:tr>
    </w:tbl>
    <w:p w:rsidR="008F3949" w:rsidRDefault="008F3949" w:rsidP="00132624">
      <w:pPr>
        <w:pStyle w:val="Lijstalinea"/>
        <w:numPr>
          <w:ilvl w:val="0"/>
          <w:numId w:val="3"/>
        </w:numPr>
        <w:spacing w:after="120"/>
        <w:ind w:left="1077" w:hanging="357"/>
        <w:contextualSpacing w:val="0"/>
        <w:rPr>
          <w:lang w:val="en-GB"/>
        </w:rPr>
      </w:pPr>
      <w:r>
        <w:rPr>
          <w:lang w:val="en-GB"/>
        </w:rPr>
        <w:t>Lijst met vaktermen</w:t>
      </w:r>
    </w:p>
    <w:p w:rsidR="00132624" w:rsidRDefault="00132624" w:rsidP="00132624">
      <w:pPr>
        <w:pStyle w:val="Lijstalinea"/>
        <w:spacing w:after="120"/>
        <w:ind w:left="1077"/>
        <w:contextualSpacing w:val="0"/>
        <w:rPr>
          <w:lang w:val="en-GB"/>
        </w:rPr>
      </w:pPr>
      <w:r>
        <w:rPr>
          <w:lang w:val="en-GB"/>
        </w:rPr>
        <w:t>Woordenboek: Van Dale</w:t>
      </w:r>
    </w:p>
    <w:tbl>
      <w:tblPr>
        <w:tblStyle w:val="Tabelraster"/>
        <w:tblW w:w="0" w:type="auto"/>
        <w:tblInd w:w="1080" w:type="dxa"/>
        <w:tblLook w:val="04A0" w:firstRow="1" w:lastRow="0" w:firstColumn="1" w:lastColumn="0" w:noHBand="0" w:noVBand="1"/>
      </w:tblPr>
      <w:tblGrid>
        <w:gridCol w:w="4028"/>
        <w:gridCol w:w="3954"/>
      </w:tblGrid>
      <w:tr w:rsidR="00132624" w:rsidTr="004E0A4F">
        <w:tc>
          <w:tcPr>
            <w:tcW w:w="4028" w:type="dxa"/>
          </w:tcPr>
          <w:p w:rsidR="00132624" w:rsidRPr="00132624" w:rsidRDefault="00132624" w:rsidP="00132624">
            <w:pPr>
              <w:pStyle w:val="Lijstalinea"/>
              <w:ind w:left="0"/>
              <w:jc w:val="center"/>
              <w:rPr>
                <w:b/>
                <w:bCs/>
              </w:rPr>
            </w:pPr>
            <w:r w:rsidRPr="00132624">
              <w:rPr>
                <w:b/>
                <w:bCs/>
                <w:lang w:val="en-GB"/>
              </w:rPr>
              <w:t>Definities/moeilijke woorden</w:t>
            </w:r>
          </w:p>
        </w:tc>
        <w:tc>
          <w:tcPr>
            <w:tcW w:w="3954" w:type="dxa"/>
          </w:tcPr>
          <w:p w:rsidR="00132624" w:rsidRPr="00132624" w:rsidRDefault="00132624" w:rsidP="00132624">
            <w:pPr>
              <w:pStyle w:val="Lijstalinea"/>
              <w:ind w:left="0"/>
              <w:jc w:val="center"/>
              <w:rPr>
                <w:b/>
                <w:bCs/>
                <w:lang w:val="en-GB"/>
              </w:rPr>
            </w:pPr>
            <w:r>
              <w:rPr>
                <w:b/>
                <w:bCs/>
                <w:lang w:val="en-GB"/>
              </w:rPr>
              <w:t>B</w:t>
            </w:r>
            <w:r w:rsidRPr="00132624">
              <w:rPr>
                <w:b/>
                <w:bCs/>
                <w:lang w:val="en-GB"/>
              </w:rPr>
              <w:t>etekenis</w:t>
            </w:r>
          </w:p>
        </w:tc>
      </w:tr>
      <w:tr w:rsidR="00132624" w:rsidRPr="00132624" w:rsidTr="004E0A4F">
        <w:tc>
          <w:tcPr>
            <w:tcW w:w="4028" w:type="dxa"/>
          </w:tcPr>
          <w:p w:rsidR="00132624" w:rsidRDefault="00132624" w:rsidP="008F3949">
            <w:pPr>
              <w:pStyle w:val="Lijstalinea"/>
              <w:ind w:left="0"/>
              <w:rPr>
                <w:lang w:val="en-GB"/>
              </w:rPr>
            </w:pPr>
            <w:r>
              <w:rPr>
                <w:lang w:val="en-GB"/>
              </w:rPr>
              <w:t>Credo</w:t>
            </w:r>
          </w:p>
        </w:tc>
        <w:tc>
          <w:tcPr>
            <w:tcW w:w="3954" w:type="dxa"/>
          </w:tcPr>
          <w:p w:rsidR="00132624" w:rsidRPr="00132624" w:rsidRDefault="00132624" w:rsidP="008F3949">
            <w:pPr>
              <w:pStyle w:val="Lijstalinea"/>
              <w:ind w:left="0"/>
              <w:rPr>
                <w:rStyle w:val="v0e"/>
                <w:rFonts w:cstheme="minorHAnsi"/>
                <w:shd w:val="clear" w:color="auto" w:fill="FFFFFF"/>
              </w:rPr>
            </w:pPr>
            <w:r w:rsidRPr="00132624">
              <w:rPr>
                <w:rStyle w:val="v0q"/>
                <w:rFonts w:cstheme="minorHAnsi"/>
                <w:shd w:val="clear" w:color="auto" w:fill="FFFFFF"/>
              </w:rPr>
              <w:t xml:space="preserve">1 </w:t>
            </w:r>
            <w:r w:rsidRPr="00132624">
              <w:rPr>
                <w:rStyle w:val="v0e"/>
                <w:rFonts w:cstheme="minorHAnsi"/>
                <w:shd w:val="clear" w:color="auto" w:fill="FFFFFF"/>
              </w:rPr>
              <w:t>Apos</w:t>
            </w:r>
            <w:r w:rsidRPr="00132624">
              <w:rPr>
                <w:rStyle w:val="v0e"/>
                <w:rFonts w:cstheme="minorHAnsi"/>
                <w:shd w:val="clear" w:color="auto" w:fill="FFFFFF"/>
              </w:rPr>
              <w:softHyphen/>
              <w:t>to</w:t>
            </w:r>
            <w:r w:rsidRPr="00132624">
              <w:rPr>
                <w:rStyle w:val="v0e"/>
                <w:rFonts w:cstheme="minorHAnsi"/>
                <w:shd w:val="clear" w:color="auto" w:fill="FFFFFF"/>
              </w:rPr>
              <w:softHyphen/>
              <w:t>li</w:t>
            </w:r>
            <w:r w:rsidRPr="00132624">
              <w:rPr>
                <w:rStyle w:val="v0e"/>
                <w:rFonts w:cstheme="minorHAnsi"/>
                <w:shd w:val="clear" w:color="auto" w:fill="FFFFFF"/>
              </w:rPr>
              <w:softHyphen/>
              <w:t>sche ge</w:t>
            </w:r>
            <w:r w:rsidRPr="00132624">
              <w:rPr>
                <w:rStyle w:val="v0e"/>
                <w:rFonts w:cstheme="minorHAnsi"/>
                <w:shd w:val="clear" w:color="auto" w:fill="FFFFFF"/>
              </w:rPr>
              <w:softHyphen/>
              <w:t>loofs</w:t>
            </w:r>
            <w:r w:rsidRPr="00132624">
              <w:rPr>
                <w:rStyle w:val="v0e"/>
                <w:rFonts w:cstheme="minorHAnsi"/>
                <w:shd w:val="clear" w:color="auto" w:fill="FFFFFF"/>
              </w:rPr>
              <w:softHyphen/>
              <w:t>be</w:t>
            </w:r>
            <w:r w:rsidRPr="00132624">
              <w:rPr>
                <w:rStyle w:val="v0e"/>
                <w:rFonts w:cstheme="minorHAnsi"/>
                <w:shd w:val="clear" w:color="auto" w:fill="FFFFFF"/>
              </w:rPr>
              <w:softHyphen/>
              <w:t>lij</w:t>
            </w:r>
            <w:r w:rsidRPr="00132624">
              <w:rPr>
                <w:rStyle w:val="v0e"/>
                <w:rFonts w:cstheme="minorHAnsi"/>
                <w:shd w:val="clear" w:color="auto" w:fill="FFFFFF"/>
              </w:rPr>
              <w:softHyphen/>
              <w:t>de</w:t>
            </w:r>
            <w:r w:rsidRPr="00132624">
              <w:rPr>
                <w:rStyle w:val="v0e"/>
                <w:rFonts w:cstheme="minorHAnsi"/>
                <w:shd w:val="clear" w:color="auto" w:fill="FFFFFF"/>
              </w:rPr>
              <w:softHyphen/>
              <w:t>nis (ge</w:t>
            </w:r>
            <w:r w:rsidRPr="00132624">
              <w:rPr>
                <w:rStyle w:val="v0e"/>
                <w:rFonts w:cstheme="minorHAnsi"/>
                <w:shd w:val="clear" w:color="auto" w:fill="FFFFFF"/>
              </w:rPr>
              <w:softHyphen/>
              <w:t>noemd naar het eer</w:t>
            </w:r>
            <w:r w:rsidRPr="00132624">
              <w:rPr>
                <w:rStyle w:val="v0e"/>
                <w:rFonts w:cstheme="minorHAnsi"/>
                <w:shd w:val="clear" w:color="auto" w:fill="FFFFFF"/>
              </w:rPr>
              <w:softHyphen/>
              <w:t>ste woord in het La</w:t>
            </w:r>
            <w:r w:rsidRPr="00132624">
              <w:rPr>
                <w:rStyle w:val="v0e"/>
                <w:rFonts w:cstheme="minorHAnsi"/>
                <w:shd w:val="clear" w:color="auto" w:fill="FFFFFF"/>
              </w:rPr>
              <w:softHyphen/>
              <w:t>tijn).</w:t>
            </w:r>
          </w:p>
          <w:p w:rsidR="00132624" w:rsidRPr="00132624" w:rsidRDefault="00132624" w:rsidP="008F3949">
            <w:pPr>
              <w:pStyle w:val="Lijstalinea"/>
              <w:ind w:left="0"/>
            </w:pPr>
            <w:r w:rsidRPr="00132624">
              <w:rPr>
                <w:rStyle w:val="v0q"/>
                <w:rFonts w:cstheme="minorHAnsi"/>
                <w:shd w:val="clear" w:color="auto" w:fill="FFFFFF"/>
              </w:rPr>
              <w:t xml:space="preserve">2 </w:t>
            </w:r>
            <w:r w:rsidRPr="00132624">
              <w:rPr>
                <w:rStyle w:val="v02"/>
                <w:rFonts w:cstheme="minorHAnsi"/>
                <w:shd w:val="clear" w:color="auto" w:fill="FFFFFF"/>
              </w:rPr>
              <w:t>Fi</w:t>
            </w:r>
            <w:r w:rsidRPr="00132624">
              <w:rPr>
                <w:rStyle w:val="v02"/>
                <w:rFonts w:cstheme="minorHAnsi"/>
                <w:shd w:val="clear" w:color="auto" w:fill="FFFFFF"/>
              </w:rPr>
              <w:softHyphen/>
              <w:t>guur</w:t>
            </w:r>
            <w:r w:rsidRPr="00132624">
              <w:rPr>
                <w:rStyle w:val="v02"/>
                <w:rFonts w:cstheme="minorHAnsi"/>
                <w:shd w:val="clear" w:color="auto" w:fill="FFFFFF"/>
              </w:rPr>
              <w:softHyphen/>
              <w:t>lijk</w:t>
            </w:r>
            <w:r w:rsidRPr="00132624">
              <w:rPr>
                <w:rStyle w:val="v0e"/>
                <w:rFonts w:cstheme="minorHAnsi"/>
                <w:shd w:val="clear" w:color="auto" w:fill="FFFFFF"/>
              </w:rPr>
              <w:t> be</w:t>
            </w:r>
            <w:r w:rsidRPr="00132624">
              <w:rPr>
                <w:rStyle w:val="v0e"/>
                <w:rFonts w:cstheme="minorHAnsi"/>
                <w:shd w:val="clear" w:color="auto" w:fill="FFFFFF"/>
              </w:rPr>
              <w:softHyphen/>
              <w:t>lij</w:t>
            </w:r>
            <w:r w:rsidRPr="00132624">
              <w:rPr>
                <w:rStyle w:val="v0e"/>
                <w:rFonts w:cstheme="minorHAnsi"/>
                <w:shd w:val="clear" w:color="auto" w:fill="FFFFFF"/>
              </w:rPr>
              <w:softHyphen/>
              <w:t>de</w:t>
            </w:r>
            <w:r w:rsidRPr="00132624">
              <w:rPr>
                <w:rStyle w:val="v0e"/>
                <w:rFonts w:cstheme="minorHAnsi"/>
                <w:shd w:val="clear" w:color="auto" w:fill="FFFFFF"/>
              </w:rPr>
              <w:softHyphen/>
              <w:t>nis van die</w:t>
            </w:r>
            <w:r w:rsidRPr="00132624">
              <w:rPr>
                <w:rStyle w:val="v0e"/>
                <w:rFonts w:cstheme="minorHAnsi"/>
                <w:shd w:val="clear" w:color="auto" w:fill="FFFFFF"/>
              </w:rPr>
              <w:softHyphen/>
              <w:t>pe, in</w:t>
            </w:r>
            <w:r w:rsidRPr="00132624">
              <w:rPr>
                <w:rStyle w:val="v0e"/>
                <w:rFonts w:cstheme="minorHAnsi"/>
                <w:shd w:val="clear" w:color="auto" w:fill="FFFFFF"/>
              </w:rPr>
              <w:softHyphen/>
              <w:t>ni</w:t>
            </w:r>
            <w:r w:rsidRPr="00132624">
              <w:rPr>
                <w:rStyle w:val="v0e"/>
                <w:rFonts w:cstheme="minorHAnsi"/>
                <w:shd w:val="clear" w:color="auto" w:fill="FFFFFF"/>
              </w:rPr>
              <w:softHyphen/>
              <w:t>ge over</w:t>
            </w:r>
            <w:r w:rsidRPr="00132624">
              <w:rPr>
                <w:rStyle w:val="v0e"/>
                <w:rFonts w:cstheme="minorHAnsi"/>
                <w:shd w:val="clear" w:color="auto" w:fill="FFFFFF"/>
              </w:rPr>
              <w:softHyphen/>
              <w:t>tui</w:t>
            </w:r>
            <w:r w:rsidRPr="00132624">
              <w:rPr>
                <w:rStyle w:val="v0e"/>
                <w:rFonts w:cstheme="minorHAnsi"/>
                <w:shd w:val="clear" w:color="auto" w:fill="FFFFFF"/>
              </w:rPr>
              <w:softHyphen/>
              <w:t>ging</w:t>
            </w:r>
            <w:r>
              <w:rPr>
                <w:rStyle w:val="v0e"/>
                <w:rFonts w:cstheme="minorHAnsi"/>
                <w:shd w:val="clear" w:color="auto" w:fill="FFFFFF"/>
              </w:rPr>
              <w:t>.</w:t>
            </w:r>
          </w:p>
        </w:tc>
      </w:tr>
      <w:tr w:rsidR="00132624" w:rsidRPr="00132624" w:rsidTr="004E0A4F">
        <w:tc>
          <w:tcPr>
            <w:tcW w:w="4028" w:type="dxa"/>
          </w:tcPr>
          <w:p w:rsidR="00132624" w:rsidRPr="00132624" w:rsidRDefault="00132624" w:rsidP="008F3949">
            <w:pPr>
              <w:pStyle w:val="Lijstalinea"/>
              <w:ind w:left="0"/>
            </w:pPr>
            <w:r>
              <w:t>Expliciteren</w:t>
            </w:r>
          </w:p>
        </w:tc>
        <w:tc>
          <w:tcPr>
            <w:tcW w:w="3954" w:type="dxa"/>
          </w:tcPr>
          <w:p w:rsidR="00132624" w:rsidRPr="004E0A4F" w:rsidRDefault="00132624" w:rsidP="008F3949">
            <w:pPr>
              <w:pStyle w:val="Lijstalinea"/>
              <w:ind w:left="0"/>
              <w:rPr>
                <w:rFonts w:ascii="Calibri" w:hAnsi="Calibri" w:cs="Calibri"/>
              </w:rPr>
            </w:pPr>
            <w:r w:rsidRPr="004E0A4F">
              <w:rPr>
                <w:rStyle w:val="v0e"/>
                <w:rFonts w:ascii="Calibri" w:hAnsi="Calibri" w:cs="Calibri"/>
                <w:color w:val="191919"/>
                <w:shd w:val="clear" w:color="auto" w:fill="FFFFFF"/>
              </w:rPr>
              <w:t>Ex</w:t>
            </w:r>
            <w:r w:rsidRPr="004E0A4F">
              <w:rPr>
                <w:rStyle w:val="v0e"/>
                <w:rFonts w:ascii="Calibri" w:hAnsi="Calibri" w:cs="Calibri"/>
                <w:color w:val="191919"/>
                <w:shd w:val="clear" w:color="auto" w:fill="FFFFFF"/>
              </w:rPr>
              <w:softHyphen/>
              <w:t>pli</w:t>
            </w:r>
            <w:r w:rsidRPr="004E0A4F">
              <w:rPr>
                <w:rStyle w:val="v0e"/>
                <w:rFonts w:ascii="Calibri" w:hAnsi="Calibri" w:cs="Calibri"/>
                <w:color w:val="191919"/>
                <w:shd w:val="clear" w:color="auto" w:fill="FFFFFF"/>
              </w:rPr>
              <w:softHyphen/>
              <w:t>ciet ma</w:t>
            </w:r>
            <w:r w:rsidRPr="004E0A4F">
              <w:rPr>
                <w:rStyle w:val="v0e"/>
                <w:rFonts w:ascii="Calibri" w:hAnsi="Calibri" w:cs="Calibri"/>
                <w:color w:val="191919"/>
                <w:shd w:val="clear" w:color="auto" w:fill="FFFFFF"/>
              </w:rPr>
              <w:softHyphen/>
              <w:t>ken, met zo</w:t>
            </w:r>
            <w:r w:rsidRPr="004E0A4F">
              <w:rPr>
                <w:rStyle w:val="v0e"/>
                <w:rFonts w:ascii="Calibri" w:hAnsi="Calibri" w:cs="Calibri"/>
                <w:color w:val="191919"/>
                <w:shd w:val="clear" w:color="auto" w:fill="FFFFFF"/>
              </w:rPr>
              <w:softHyphen/>
              <w:t>veel woor</w:t>
            </w:r>
            <w:r w:rsidRPr="004E0A4F">
              <w:rPr>
                <w:rStyle w:val="v0e"/>
                <w:rFonts w:ascii="Calibri" w:hAnsi="Calibri" w:cs="Calibri"/>
                <w:color w:val="191919"/>
                <w:shd w:val="clear" w:color="auto" w:fill="FFFFFF"/>
              </w:rPr>
              <w:softHyphen/>
              <w:t>den zeg</w:t>
            </w:r>
            <w:r w:rsidRPr="004E0A4F">
              <w:rPr>
                <w:rStyle w:val="v0e"/>
                <w:rFonts w:ascii="Calibri" w:hAnsi="Calibri" w:cs="Calibri"/>
                <w:color w:val="191919"/>
                <w:shd w:val="clear" w:color="auto" w:fill="FFFFFF"/>
              </w:rPr>
              <w:softHyphen/>
              <w:t>gen, uit</w:t>
            </w:r>
            <w:r w:rsidRPr="004E0A4F">
              <w:rPr>
                <w:rStyle w:val="v0e"/>
                <w:rFonts w:ascii="Calibri" w:hAnsi="Calibri" w:cs="Calibri"/>
                <w:color w:val="191919"/>
                <w:shd w:val="clear" w:color="auto" w:fill="FFFFFF"/>
              </w:rPr>
              <w:softHyphen/>
              <w:t>druk</w:t>
            </w:r>
            <w:r w:rsidRPr="004E0A4F">
              <w:rPr>
                <w:rStyle w:val="v0e"/>
                <w:rFonts w:ascii="Calibri" w:hAnsi="Calibri" w:cs="Calibri"/>
                <w:color w:val="191919"/>
                <w:shd w:val="clear" w:color="auto" w:fill="FFFFFF"/>
              </w:rPr>
              <w:softHyphen/>
              <w:t>ke</w:t>
            </w:r>
            <w:r w:rsidRPr="004E0A4F">
              <w:rPr>
                <w:rStyle w:val="v0e"/>
                <w:rFonts w:ascii="Calibri" w:hAnsi="Calibri" w:cs="Calibri"/>
                <w:color w:val="191919"/>
                <w:shd w:val="clear" w:color="auto" w:fill="FFFFFF"/>
              </w:rPr>
              <w:softHyphen/>
              <w:t>lijk om</w:t>
            </w:r>
            <w:r w:rsidRPr="004E0A4F">
              <w:rPr>
                <w:rStyle w:val="v0e"/>
                <w:rFonts w:ascii="Calibri" w:hAnsi="Calibri" w:cs="Calibri"/>
                <w:color w:val="191919"/>
                <w:shd w:val="clear" w:color="auto" w:fill="FFFFFF"/>
              </w:rPr>
              <w:softHyphen/>
              <w:t>schrij</w:t>
            </w:r>
            <w:r w:rsidRPr="004E0A4F">
              <w:rPr>
                <w:rStyle w:val="v0e"/>
                <w:rFonts w:ascii="Calibri" w:hAnsi="Calibri" w:cs="Calibri"/>
                <w:color w:val="191919"/>
                <w:shd w:val="clear" w:color="auto" w:fill="FFFFFF"/>
              </w:rPr>
              <w:softHyphen/>
              <w:t>ven</w:t>
            </w:r>
            <w:r w:rsidR="004E0A4F">
              <w:rPr>
                <w:rStyle w:val="v0e"/>
                <w:rFonts w:ascii="Calibri" w:hAnsi="Calibri" w:cs="Calibri"/>
                <w:color w:val="191919"/>
                <w:shd w:val="clear" w:color="auto" w:fill="FFFFFF"/>
              </w:rPr>
              <w:t>.</w:t>
            </w:r>
          </w:p>
        </w:tc>
      </w:tr>
      <w:tr w:rsidR="00132624" w:rsidRPr="00132624" w:rsidTr="004E0A4F">
        <w:tc>
          <w:tcPr>
            <w:tcW w:w="4028" w:type="dxa"/>
          </w:tcPr>
          <w:p w:rsidR="00132624" w:rsidRPr="00132624" w:rsidRDefault="00132624" w:rsidP="008F3949">
            <w:pPr>
              <w:pStyle w:val="Lijstalinea"/>
              <w:ind w:left="0"/>
            </w:pPr>
            <w:r>
              <w:t>Robuust</w:t>
            </w:r>
          </w:p>
        </w:tc>
        <w:tc>
          <w:tcPr>
            <w:tcW w:w="3954" w:type="dxa"/>
          </w:tcPr>
          <w:p w:rsidR="00132624" w:rsidRPr="004E0A4F" w:rsidRDefault="004E0A4F" w:rsidP="004E0A4F">
            <w:pPr>
              <w:pStyle w:val="Lijstalinea"/>
              <w:ind w:left="0"/>
              <w:rPr>
                <w:rFonts w:ascii="Calibri" w:hAnsi="Calibri" w:cs="Calibri"/>
                <w:color w:val="191919"/>
                <w:shd w:val="clear" w:color="auto" w:fill="FFFFFF"/>
              </w:rPr>
            </w:pPr>
            <w:r>
              <w:rPr>
                <w:rStyle w:val="v0e"/>
                <w:rFonts w:ascii="Calibri" w:hAnsi="Calibri" w:cs="Calibri"/>
                <w:color w:val="191919"/>
                <w:shd w:val="clear" w:color="auto" w:fill="FFFFFF"/>
              </w:rPr>
              <w:t>S</w:t>
            </w:r>
            <w:r w:rsidR="00132624" w:rsidRPr="004E0A4F">
              <w:rPr>
                <w:rStyle w:val="v0e"/>
                <w:rFonts w:ascii="Calibri" w:hAnsi="Calibri" w:cs="Calibri"/>
                <w:color w:val="191919"/>
                <w:shd w:val="clear" w:color="auto" w:fill="FFFFFF"/>
              </w:rPr>
              <w:t>te</w:t>
            </w:r>
            <w:r w:rsidR="00132624" w:rsidRPr="004E0A4F">
              <w:rPr>
                <w:rStyle w:val="v0e"/>
                <w:rFonts w:ascii="Calibri" w:hAnsi="Calibri" w:cs="Calibri"/>
                <w:color w:val="191919"/>
                <w:shd w:val="clear" w:color="auto" w:fill="FFFFFF"/>
              </w:rPr>
              <w:softHyphen/>
              <w:t>vig ge</w:t>
            </w:r>
            <w:r w:rsidR="00132624" w:rsidRPr="004E0A4F">
              <w:rPr>
                <w:rStyle w:val="v0e"/>
                <w:rFonts w:ascii="Calibri" w:hAnsi="Calibri" w:cs="Calibri"/>
                <w:color w:val="191919"/>
                <w:shd w:val="clear" w:color="auto" w:fill="FFFFFF"/>
              </w:rPr>
              <w:softHyphen/>
              <w:t>bouwd</w:t>
            </w:r>
            <w:r>
              <w:rPr>
                <w:rStyle w:val="v0e"/>
                <w:rFonts w:ascii="Calibri" w:hAnsi="Calibri" w:cs="Calibri"/>
                <w:color w:val="191919"/>
                <w:shd w:val="clear" w:color="auto" w:fill="FFFFFF"/>
              </w:rPr>
              <w:t xml:space="preserve">, </w:t>
            </w:r>
            <w:r w:rsidR="00132624" w:rsidRPr="004E0A4F">
              <w:rPr>
                <w:rStyle w:val="v01"/>
                <w:rFonts w:ascii="Calibri" w:hAnsi="Calibri" w:cs="Calibri"/>
                <w:color w:val="191919"/>
                <w:shd w:val="clear" w:color="auto" w:fill="FFFFFF"/>
              </w:rPr>
              <w:t>sterk, krach</w:t>
            </w:r>
            <w:r w:rsidR="00132624" w:rsidRPr="004E0A4F">
              <w:rPr>
                <w:rStyle w:val="v01"/>
                <w:rFonts w:ascii="Calibri" w:hAnsi="Calibri" w:cs="Calibri"/>
                <w:color w:val="191919"/>
                <w:shd w:val="clear" w:color="auto" w:fill="FFFFFF"/>
              </w:rPr>
              <w:softHyphen/>
              <w:t>tig</w:t>
            </w:r>
            <w:r>
              <w:rPr>
                <w:rStyle w:val="v01"/>
                <w:rFonts w:ascii="Calibri" w:hAnsi="Calibri" w:cs="Calibri"/>
                <w:color w:val="191919"/>
                <w:shd w:val="clear" w:color="auto" w:fill="FFFFFF"/>
              </w:rPr>
              <w:t>.</w:t>
            </w:r>
          </w:p>
        </w:tc>
      </w:tr>
      <w:tr w:rsidR="00132624" w:rsidRPr="00132624" w:rsidTr="004E0A4F">
        <w:tc>
          <w:tcPr>
            <w:tcW w:w="4028" w:type="dxa"/>
          </w:tcPr>
          <w:p w:rsidR="00132624" w:rsidRPr="00132624" w:rsidRDefault="00132624" w:rsidP="008F3949">
            <w:pPr>
              <w:pStyle w:val="Lijstalinea"/>
              <w:ind w:left="0"/>
            </w:pPr>
            <w:r>
              <w:t>Deprivatie</w:t>
            </w:r>
          </w:p>
        </w:tc>
        <w:tc>
          <w:tcPr>
            <w:tcW w:w="3954" w:type="dxa"/>
          </w:tcPr>
          <w:p w:rsidR="00132624" w:rsidRPr="004E0A4F" w:rsidRDefault="004E0A4F" w:rsidP="008F3949">
            <w:pPr>
              <w:pStyle w:val="Lijstalinea"/>
              <w:ind w:left="0"/>
              <w:rPr>
                <w:rStyle w:val="v0e"/>
                <w:rFonts w:ascii="Calibri" w:hAnsi="Calibri" w:cs="Calibri"/>
                <w:shd w:val="clear" w:color="auto" w:fill="FFFFFF"/>
              </w:rPr>
            </w:pPr>
            <w:r>
              <w:rPr>
                <w:rStyle w:val="v0q"/>
                <w:rFonts w:ascii="Calibri" w:hAnsi="Calibri" w:cs="Calibri"/>
                <w:shd w:val="clear" w:color="auto" w:fill="FFFFFF"/>
              </w:rPr>
              <w:t xml:space="preserve">1 </w:t>
            </w:r>
            <w:r>
              <w:rPr>
                <w:rStyle w:val="v02"/>
                <w:rFonts w:ascii="Calibri" w:hAnsi="Calibri" w:cs="Calibri"/>
                <w:shd w:val="clear" w:color="auto" w:fill="FFFFFF"/>
              </w:rPr>
              <w:t>V</w:t>
            </w:r>
            <w:r w:rsidR="00132624" w:rsidRPr="004E0A4F">
              <w:rPr>
                <w:rStyle w:val="v02"/>
                <w:rFonts w:ascii="Calibri" w:hAnsi="Calibri" w:cs="Calibri"/>
                <w:shd w:val="clear" w:color="auto" w:fill="FFFFFF"/>
              </w:rPr>
              <w:t>er</w:t>
            </w:r>
            <w:r w:rsidR="00132624" w:rsidRPr="004E0A4F">
              <w:rPr>
                <w:rStyle w:val="v02"/>
                <w:rFonts w:ascii="Calibri" w:hAnsi="Calibri" w:cs="Calibri"/>
                <w:shd w:val="clear" w:color="auto" w:fill="FFFFFF"/>
              </w:rPr>
              <w:softHyphen/>
              <w:t>ou</w:t>
            </w:r>
            <w:r w:rsidR="00132624" w:rsidRPr="004E0A4F">
              <w:rPr>
                <w:rStyle w:val="v02"/>
                <w:rFonts w:ascii="Calibri" w:hAnsi="Calibri" w:cs="Calibri"/>
                <w:shd w:val="clear" w:color="auto" w:fill="FFFFFF"/>
              </w:rPr>
              <w:softHyphen/>
              <w:t>derd</w:t>
            </w:r>
            <w:r w:rsidR="00132624" w:rsidRPr="004E0A4F">
              <w:rPr>
                <w:rStyle w:val="v0e"/>
                <w:rFonts w:ascii="Calibri" w:hAnsi="Calibri" w:cs="Calibri"/>
                <w:shd w:val="clear" w:color="auto" w:fill="FFFFFF"/>
              </w:rPr>
              <w:t> ont</w:t>
            </w:r>
            <w:r w:rsidR="00132624" w:rsidRPr="004E0A4F">
              <w:rPr>
                <w:rStyle w:val="v0e"/>
                <w:rFonts w:ascii="Calibri" w:hAnsi="Calibri" w:cs="Calibri"/>
                <w:shd w:val="clear" w:color="auto" w:fill="FFFFFF"/>
              </w:rPr>
              <w:softHyphen/>
              <w:t>zet</w:t>
            </w:r>
            <w:r w:rsidR="00132624" w:rsidRPr="004E0A4F">
              <w:rPr>
                <w:rStyle w:val="v0e"/>
                <w:rFonts w:ascii="Calibri" w:hAnsi="Calibri" w:cs="Calibri"/>
                <w:shd w:val="clear" w:color="auto" w:fill="FFFFFF"/>
              </w:rPr>
              <w:softHyphen/>
              <w:t>ting van een gees</w:t>
            </w:r>
            <w:r w:rsidR="00132624" w:rsidRPr="004E0A4F">
              <w:rPr>
                <w:rStyle w:val="v0e"/>
                <w:rFonts w:ascii="Calibri" w:hAnsi="Calibri" w:cs="Calibri"/>
                <w:shd w:val="clear" w:color="auto" w:fill="FFFFFF"/>
              </w:rPr>
              <w:softHyphen/>
              <w:t>te</w:t>
            </w:r>
            <w:r w:rsidR="00132624" w:rsidRPr="004E0A4F">
              <w:rPr>
                <w:rStyle w:val="v0e"/>
                <w:rFonts w:ascii="Calibri" w:hAnsi="Calibri" w:cs="Calibri"/>
                <w:shd w:val="clear" w:color="auto" w:fill="FFFFFF"/>
              </w:rPr>
              <w:softHyphen/>
              <w:t>lij</w:t>
            </w:r>
            <w:r w:rsidR="00132624" w:rsidRPr="004E0A4F">
              <w:rPr>
                <w:rStyle w:val="v0e"/>
                <w:rFonts w:ascii="Calibri" w:hAnsi="Calibri" w:cs="Calibri"/>
                <w:shd w:val="clear" w:color="auto" w:fill="FFFFFF"/>
              </w:rPr>
              <w:softHyphen/>
              <w:t>ke uit zijn pre</w:t>
            </w:r>
            <w:r w:rsidR="00132624" w:rsidRPr="004E0A4F">
              <w:rPr>
                <w:rStyle w:val="v0e"/>
                <w:rFonts w:ascii="Calibri" w:hAnsi="Calibri" w:cs="Calibri"/>
                <w:shd w:val="clear" w:color="auto" w:fill="FFFFFF"/>
              </w:rPr>
              <w:softHyphen/>
              <w:t>ben</w:t>
            </w:r>
            <w:r w:rsidR="00132624" w:rsidRPr="004E0A4F">
              <w:rPr>
                <w:rStyle w:val="v0e"/>
                <w:rFonts w:ascii="Calibri" w:hAnsi="Calibri" w:cs="Calibri"/>
                <w:shd w:val="clear" w:color="auto" w:fill="FFFFFF"/>
              </w:rPr>
              <w:softHyphen/>
              <w:t>de</w:t>
            </w:r>
            <w:r>
              <w:rPr>
                <w:rStyle w:val="v0e"/>
                <w:rFonts w:ascii="Calibri" w:hAnsi="Calibri" w:cs="Calibri"/>
                <w:shd w:val="clear" w:color="auto" w:fill="FFFFFF"/>
              </w:rPr>
              <w:t>.</w:t>
            </w:r>
          </w:p>
          <w:p w:rsidR="00132624" w:rsidRPr="004E0A4F" w:rsidRDefault="004E0A4F" w:rsidP="008F3949">
            <w:pPr>
              <w:pStyle w:val="Lijstalinea"/>
              <w:ind w:left="0"/>
              <w:rPr>
                <w:rFonts w:ascii="Calibri" w:hAnsi="Calibri" w:cs="Calibri"/>
              </w:rPr>
            </w:pPr>
            <w:r>
              <w:rPr>
                <w:rStyle w:val="v0q"/>
                <w:rFonts w:ascii="Calibri" w:hAnsi="Calibri" w:cs="Calibri"/>
                <w:shd w:val="clear" w:color="auto" w:fill="FFFFFF"/>
              </w:rPr>
              <w:t xml:space="preserve">2 </w:t>
            </w:r>
            <w:r>
              <w:rPr>
                <w:rStyle w:val="v02"/>
                <w:rFonts w:ascii="Calibri" w:hAnsi="Calibri" w:cs="Calibri"/>
                <w:shd w:val="clear" w:color="auto" w:fill="FFFFFF"/>
              </w:rPr>
              <w:t>P</w:t>
            </w:r>
            <w:r w:rsidR="00132624" w:rsidRPr="004E0A4F">
              <w:rPr>
                <w:rStyle w:val="v02"/>
                <w:rFonts w:ascii="Calibri" w:hAnsi="Calibri" w:cs="Calibri"/>
                <w:shd w:val="clear" w:color="auto" w:fill="FFFFFF"/>
              </w:rPr>
              <w:t>sy</w:t>
            </w:r>
            <w:r w:rsidR="00132624" w:rsidRPr="004E0A4F">
              <w:rPr>
                <w:rStyle w:val="v02"/>
                <w:rFonts w:ascii="Calibri" w:hAnsi="Calibri" w:cs="Calibri"/>
                <w:shd w:val="clear" w:color="auto" w:fill="FFFFFF"/>
              </w:rPr>
              <w:softHyphen/>
              <w:t>cho</w:t>
            </w:r>
            <w:r w:rsidR="00132624" w:rsidRPr="004E0A4F">
              <w:rPr>
                <w:rStyle w:val="v02"/>
                <w:rFonts w:ascii="Calibri" w:hAnsi="Calibri" w:cs="Calibri"/>
                <w:shd w:val="clear" w:color="auto" w:fill="FFFFFF"/>
              </w:rPr>
              <w:softHyphen/>
              <w:t>lo</w:t>
            </w:r>
            <w:r w:rsidR="00132624" w:rsidRPr="004E0A4F">
              <w:rPr>
                <w:rStyle w:val="v02"/>
                <w:rFonts w:ascii="Calibri" w:hAnsi="Calibri" w:cs="Calibri"/>
                <w:shd w:val="clear" w:color="auto" w:fill="FFFFFF"/>
              </w:rPr>
              <w:softHyphen/>
              <w:t>gie</w:t>
            </w:r>
            <w:r w:rsidR="00132624" w:rsidRPr="004E0A4F">
              <w:rPr>
                <w:rStyle w:val="v0e"/>
                <w:rFonts w:ascii="Calibri" w:hAnsi="Calibri" w:cs="Calibri"/>
                <w:shd w:val="clear" w:color="auto" w:fill="FFFFFF"/>
              </w:rPr>
              <w:t> ge</w:t>
            </w:r>
            <w:r w:rsidR="00132624" w:rsidRPr="004E0A4F">
              <w:rPr>
                <w:rStyle w:val="v0e"/>
                <w:rFonts w:ascii="Calibri" w:hAnsi="Calibri" w:cs="Calibri"/>
                <w:shd w:val="clear" w:color="auto" w:fill="FFFFFF"/>
              </w:rPr>
              <w:softHyphen/>
              <w:t>mis, te</w:t>
            </w:r>
            <w:r w:rsidR="00132624" w:rsidRPr="004E0A4F">
              <w:rPr>
                <w:rStyle w:val="v0e"/>
                <w:rFonts w:ascii="Calibri" w:hAnsi="Calibri" w:cs="Calibri"/>
                <w:shd w:val="clear" w:color="auto" w:fill="FFFFFF"/>
              </w:rPr>
              <w:softHyphen/>
              <w:t>kort aan af</w:t>
            </w:r>
            <w:r w:rsidR="00132624" w:rsidRPr="004E0A4F">
              <w:rPr>
                <w:rStyle w:val="v0e"/>
                <w:rFonts w:ascii="Calibri" w:hAnsi="Calibri" w:cs="Calibri"/>
                <w:shd w:val="clear" w:color="auto" w:fill="FFFFFF"/>
              </w:rPr>
              <w:softHyphen/>
              <w:t>fect, aan bep. zin</w:t>
            </w:r>
            <w:r w:rsidR="00132624" w:rsidRPr="004E0A4F">
              <w:rPr>
                <w:rStyle w:val="v0e"/>
                <w:rFonts w:ascii="Calibri" w:hAnsi="Calibri" w:cs="Calibri"/>
                <w:shd w:val="clear" w:color="auto" w:fill="FFFFFF"/>
              </w:rPr>
              <w:softHyphen/>
              <w:t>tuig</w:t>
            </w:r>
            <w:r w:rsidR="00132624" w:rsidRPr="004E0A4F">
              <w:rPr>
                <w:rStyle w:val="v0e"/>
                <w:rFonts w:ascii="Calibri" w:hAnsi="Calibri" w:cs="Calibri"/>
                <w:shd w:val="clear" w:color="auto" w:fill="FFFFFF"/>
              </w:rPr>
              <w:softHyphen/>
              <w:t>lij</w:t>
            </w:r>
            <w:r w:rsidR="00132624" w:rsidRPr="004E0A4F">
              <w:rPr>
                <w:rStyle w:val="v0e"/>
                <w:rFonts w:ascii="Calibri" w:hAnsi="Calibri" w:cs="Calibri"/>
                <w:shd w:val="clear" w:color="auto" w:fill="FFFFFF"/>
              </w:rPr>
              <w:softHyphen/>
              <w:t>ke er</w:t>
            </w:r>
            <w:r w:rsidR="00132624" w:rsidRPr="004E0A4F">
              <w:rPr>
                <w:rStyle w:val="v0e"/>
                <w:rFonts w:ascii="Calibri" w:hAnsi="Calibri" w:cs="Calibri"/>
                <w:shd w:val="clear" w:color="auto" w:fill="FFFFFF"/>
              </w:rPr>
              <w:softHyphen/>
              <w:t>va</w:t>
            </w:r>
            <w:r w:rsidR="00132624" w:rsidRPr="004E0A4F">
              <w:rPr>
                <w:rStyle w:val="v0e"/>
                <w:rFonts w:ascii="Calibri" w:hAnsi="Calibri" w:cs="Calibri"/>
                <w:shd w:val="clear" w:color="auto" w:fill="FFFFFF"/>
              </w:rPr>
              <w:softHyphen/>
              <w:t>rin</w:t>
            </w:r>
            <w:r w:rsidR="00132624" w:rsidRPr="004E0A4F">
              <w:rPr>
                <w:rStyle w:val="v0e"/>
                <w:rFonts w:ascii="Calibri" w:hAnsi="Calibri" w:cs="Calibri"/>
                <w:shd w:val="clear" w:color="auto" w:fill="FFFFFF"/>
              </w:rPr>
              <w:softHyphen/>
              <w:t>gen of aan slaap, en het on</w:t>
            </w:r>
            <w:r w:rsidR="00132624" w:rsidRPr="004E0A4F">
              <w:rPr>
                <w:rStyle w:val="v0e"/>
                <w:rFonts w:ascii="Calibri" w:hAnsi="Calibri" w:cs="Calibri"/>
                <w:shd w:val="clear" w:color="auto" w:fill="FFFFFF"/>
              </w:rPr>
              <w:softHyphen/>
              <w:t>be</w:t>
            </w:r>
            <w:r w:rsidR="00132624" w:rsidRPr="004E0A4F">
              <w:rPr>
                <w:rStyle w:val="v0e"/>
                <w:rFonts w:ascii="Calibri" w:hAnsi="Calibri" w:cs="Calibri"/>
                <w:shd w:val="clear" w:color="auto" w:fill="FFFFFF"/>
              </w:rPr>
              <w:softHyphen/>
              <w:t>vre</w:t>
            </w:r>
            <w:r w:rsidR="00132624" w:rsidRPr="004E0A4F">
              <w:rPr>
                <w:rStyle w:val="v0e"/>
                <w:rFonts w:ascii="Calibri" w:hAnsi="Calibri" w:cs="Calibri"/>
                <w:shd w:val="clear" w:color="auto" w:fill="FFFFFF"/>
              </w:rPr>
              <w:softHyphen/>
              <w:t>digd blij</w:t>
            </w:r>
            <w:r w:rsidR="00132624" w:rsidRPr="004E0A4F">
              <w:rPr>
                <w:rStyle w:val="v0e"/>
                <w:rFonts w:ascii="Calibri" w:hAnsi="Calibri" w:cs="Calibri"/>
                <w:shd w:val="clear" w:color="auto" w:fill="FFFFFF"/>
              </w:rPr>
              <w:softHyphen/>
              <w:t>ven van be</w:t>
            </w:r>
            <w:r w:rsidR="00132624" w:rsidRPr="004E0A4F">
              <w:rPr>
                <w:rStyle w:val="v0e"/>
                <w:rFonts w:ascii="Calibri" w:hAnsi="Calibri" w:cs="Calibri"/>
                <w:shd w:val="clear" w:color="auto" w:fill="FFFFFF"/>
              </w:rPr>
              <w:softHyphen/>
              <w:t>hoef</w:t>
            </w:r>
            <w:r w:rsidR="00132624" w:rsidRPr="004E0A4F">
              <w:rPr>
                <w:rStyle w:val="v0e"/>
                <w:rFonts w:ascii="Calibri" w:hAnsi="Calibri" w:cs="Calibri"/>
                <w:shd w:val="clear" w:color="auto" w:fill="FFFFFF"/>
              </w:rPr>
              <w:softHyphen/>
              <w:t>ten die van we</w:t>
            </w:r>
            <w:r w:rsidR="00132624" w:rsidRPr="004E0A4F">
              <w:rPr>
                <w:rStyle w:val="v0e"/>
                <w:rFonts w:ascii="Calibri" w:hAnsi="Calibri" w:cs="Calibri"/>
                <w:shd w:val="clear" w:color="auto" w:fill="FFFFFF"/>
              </w:rPr>
              <w:softHyphen/>
              <w:t>zen</w:t>
            </w:r>
            <w:r w:rsidR="00132624" w:rsidRPr="004E0A4F">
              <w:rPr>
                <w:rStyle w:val="v0e"/>
                <w:rFonts w:ascii="Calibri" w:hAnsi="Calibri" w:cs="Calibri"/>
                <w:shd w:val="clear" w:color="auto" w:fill="FFFFFF"/>
              </w:rPr>
              <w:softHyphen/>
              <w:t>lijk be</w:t>
            </w:r>
            <w:r w:rsidR="00132624" w:rsidRPr="004E0A4F">
              <w:rPr>
                <w:rStyle w:val="v0e"/>
                <w:rFonts w:ascii="Calibri" w:hAnsi="Calibri" w:cs="Calibri"/>
                <w:shd w:val="clear" w:color="auto" w:fill="FFFFFF"/>
              </w:rPr>
              <w:softHyphen/>
              <w:t>lang wor</w:t>
            </w:r>
            <w:r w:rsidR="00132624" w:rsidRPr="004E0A4F">
              <w:rPr>
                <w:rStyle w:val="v0e"/>
                <w:rFonts w:ascii="Calibri" w:hAnsi="Calibri" w:cs="Calibri"/>
                <w:shd w:val="clear" w:color="auto" w:fill="FFFFFF"/>
              </w:rPr>
              <w:softHyphen/>
              <w:t>den ge</w:t>
            </w:r>
            <w:r w:rsidR="00132624" w:rsidRPr="004E0A4F">
              <w:rPr>
                <w:rStyle w:val="v0e"/>
                <w:rFonts w:ascii="Calibri" w:hAnsi="Calibri" w:cs="Calibri"/>
                <w:shd w:val="clear" w:color="auto" w:fill="FFFFFF"/>
              </w:rPr>
              <w:softHyphen/>
              <w:t>acht voor ie</w:t>
            </w:r>
            <w:r w:rsidR="00132624" w:rsidRPr="004E0A4F">
              <w:rPr>
                <w:rStyle w:val="v0e"/>
                <w:rFonts w:ascii="Calibri" w:hAnsi="Calibri" w:cs="Calibri"/>
                <w:shd w:val="clear" w:color="auto" w:fill="FFFFFF"/>
              </w:rPr>
              <w:softHyphen/>
              <w:t>mands nor</w:t>
            </w:r>
            <w:r w:rsidR="00132624" w:rsidRPr="004E0A4F">
              <w:rPr>
                <w:rStyle w:val="v0e"/>
                <w:rFonts w:ascii="Calibri" w:hAnsi="Calibri" w:cs="Calibri"/>
                <w:shd w:val="clear" w:color="auto" w:fill="FFFFFF"/>
              </w:rPr>
              <w:softHyphen/>
              <w:t>ma</w:t>
            </w:r>
            <w:r w:rsidR="00132624" w:rsidRPr="004E0A4F">
              <w:rPr>
                <w:rStyle w:val="v0e"/>
                <w:rFonts w:ascii="Calibri" w:hAnsi="Calibri" w:cs="Calibri"/>
                <w:shd w:val="clear" w:color="auto" w:fill="FFFFFF"/>
              </w:rPr>
              <w:softHyphen/>
              <w:t>le ont</w:t>
            </w:r>
            <w:r w:rsidR="00132624" w:rsidRPr="004E0A4F">
              <w:rPr>
                <w:rStyle w:val="v0e"/>
                <w:rFonts w:ascii="Calibri" w:hAnsi="Calibri" w:cs="Calibri"/>
                <w:shd w:val="clear" w:color="auto" w:fill="FFFFFF"/>
              </w:rPr>
              <w:softHyphen/>
              <w:t>wik</w:t>
            </w:r>
            <w:r w:rsidR="00132624" w:rsidRPr="004E0A4F">
              <w:rPr>
                <w:rStyle w:val="v0e"/>
                <w:rFonts w:ascii="Calibri" w:hAnsi="Calibri" w:cs="Calibri"/>
                <w:shd w:val="clear" w:color="auto" w:fill="FFFFFF"/>
              </w:rPr>
              <w:softHyphen/>
              <w:t>ke</w:t>
            </w:r>
            <w:r w:rsidR="00132624" w:rsidRPr="004E0A4F">
              <w:rPr>
                <w:rStyle w:val="v0e"/>
                <w:rFonts w:ascii="Calibri" w:hAnsi="Calibri" w:cs="Calibri"/>
                <w:shd w:val="clear" w:color="auto" w:fill="FFFFFF"/>
              </w:rPr>
              <w:softHyphen/>
              <w:t>ling en func</w:t>
            </w:r>
            <w:r w:rsidR="00132624" w:rsidRPr="004E0A4F">
              <w:rPr>
                <w:rStyle w:val="v0e"/>
                <w:rFonts w:ascii="Calibri" w:hAnsi="Calibri" w:cs="Calibri"/>
                <w:shd w:val="clear" w:color="auto" w:fill="FFFFFF"/>
              </w:rPr>
              <w:softHyphen/>
              <w:t>ti</w:t>
            </w:r>
            <w:r w:rsidR="00132624" w:rsidRPr="004E0A4F">
              <w:rPr>
                <w:rStyle w:val="v0e"/>
                <w:rFonts w:ascii="Calibri" w:hAnsi="Calibri" w:cs="Calibri"/>
                <w:shd w:val="clear" w:color="auto" w:fill="FFFFFF"/>
              </w:rPr>
              <w:softHyphen/>
              <w:t>o</w:t>
            </w:r>
            <w:r w:rsidR="00132624" w:rsidRPr="004E0A4F">
              <w:rPr>
                <w:rStyle w:val="v0e"/>
                <w:rFonts w:ascii="Calibri" w:hAnsi="Calibri" w:cs="Calibri"/>
                <w:shd w:val="clear" w:color="auto" w:fill="FFFFFF"/>
              </w:rPr>
              <w:softHyphen/>
              <w:t>ne</w:t>
            </w:r>
            <w:r w:rsidR="00132624" w:rsidRPr="004E0A4F">
              <w:rPr>
                <w:rStyle w:val="v0e"/>
                <w:rFonts w:ascii="Calibri" w:hAnsi="Calibri" w:cs="Calibri"/>
                <w:shd w:val="clear" w:color="auto" w:fill="FFFFFF"/>
              </w:rPr>
              <w:softHyphen/>
              <w:t>ren</w:t>
            </w:r>
            <w:r>
              <w:rPr>
                <w:rStyle w:val="v0e"/>
                <w:rFonts w:ascii="Calibri" w:hAnsi="Calibri" w:cs="Calibri"/>
                <w:shd w:val="clear" w:color="auto" w:fill="FFFFFF"/>
              </w:rPr>
              <w:t>.</w:t>
            </w:r>
          </w:p>
        </w:tc>
      </w:tr>
      <w:tr w:rsidR="00132624" w:rsidRPr="00132624" w:rsidTr="004E0A4F">
        <w:tc>
          <w:tcPr>
            <w:tcW w:w="4028" w:type="dxa"/>
          </w:tcPr>
          <w:p w:rsidR="00132624" w:rsidRPr="00132624" w:rsidRDefault="00132624" w:rsidP="008F3949">
            <w:pPr>
              <w:pStyle w:val="Lijstalinea"/>
              <w:ind w:left="0"/>
            </w:pPr>
            <w:r>
              <w:t>Restrictie</w:t>
            </w:r>
          </w:p>
        </w:tc>
        <w:tc>
          <w:tcPr>
            <w:tcW w:w="3954" w:type="dxa"/>
          </w:tcPr>
          <w:p w:rsidR="00132624" w:rsidRPr="004E0A4F" w:rsidRDefault="004E0A4F" w:rsidP="004E0A4F">
            <w:pPr>
              <w:pStyle w:val="Lijstalinea"/>
              <w:ind w:left="0"/>
              <w:rPr>
                <w:rStyle w:val="v5"/>
                <w:rFonts w:ascii="Calibri" w:hAnsi="Calibri" w:cs="Calibri"/>
                <w:color w:val="191919"/>
                <w:shd w:val="clear" w:color="auto" w:fill="FFFFFF"/>
              </w:rPr>
            </w:pPr>
            <w:r>
              <w:rPr>
                <w:rStyle w:val="v0q"/>
                <w:rFonts w:ascii="Calibri" w:hAnsi="Calibri" w:cs="Calibri"/>
                <w:color w:val="191919"/>
                <w:shd w:val="clear" w:color="auto" w:fill="FFFFFF"/>
              </w:rPr>
              <w:t xml:space="preserve">1 </w:t>
            </w:r>
            <w:r w:rsidR="00132624" w:rsidRPr="004E0A4F">
              <w:rPr>
                <w:rStyle w:val="v0e"/>
                <w:rFonts w:ascii="Calibri" w:hAnsi="Calibri" w:cs="Calibri"/>
                <w:color w:val="191919"/>
                <w:shd w:val="clear" w:color="auto" w:fill="FFFFFF"/>
              </w:rPr>
              <w:t>be</w:t>
            </w:r>
            <w:r w:rsidR="00132624" w:rsidRPr="004E0A4F">
              <w:rPr>
                <w:rStyle w:val="v0e"/>
                <w:rFonts w:ascii="Calibri" w:hAnsi="Calibri" w:cs="Calibri"/>
                <w:color w:val="191919"/>
                <w:shd w:val="clear" w:color="auto" w:fill="FFFFFF"/>
              </w:rPr>
              <w:softHyphen/>
              <w:t>per</w:t>
            </w:r>
            <w:r w:rsidR="00132624" w:rsidRPr="004E0A4F">
              <w:rPr>
                <w:rStyle w:val="v0e"/>
                <w:rFonts w:ascii="Calibri" w:hAnsi="Calibri" w:cs="Calibri"/>
                <w:color w:val="191919"/>
                <w:shd w:val="clear" w:color="auto" w:fill="FFFFFF"/>
              </w:rPr>
              <w:softHyphen/>
              <w:t>king</w:t>
            </w:r>
          </w:p>
          <w:p w:rsidR="00132624" w:rsidRPr="004E0A4F" w:rsidRDefault="004E0A4F" w:rsidP="008F3949">
            <w:pPr>
              <w:pStyle w:val="Lijstalinea"/>
              <w:ind w:left="0"/>
              <w:rPr>
                <w:rFonts w:ascii="Calibri" w:hAnsi="Calibri" w:cs="Calibri"/>
              </w:rPr>
            </w:pPr>
            <w:r>
              <w:rPr>
                <w:rStyle w:val="v0q"/>
                <w:rFonts w:ascii="Calibri" w:hAnsi="Calibri" w:cs="Calibri"/>
                <w:color w:val="191919"/>
                <w:shd w:val="clear" w:color="auto" w:fill="FFFFFF"/>
              </w:rPr>
              <w:t xml:space="preserve">2 </w:t>
            </w:r>
            <w:r>
              <w:rPr>
                <w:rStyle w:val="v02"/>
                <w:rFonts w:ascii="Calibri" w:hAnsi="Calibri" w:cs="Calibri"/>
                <w:shd w:val="clear" w:color="auto" w:fill="FFFFFF"/>
              </w:rPr>
              <w:t>T</w:t>
            </w:r>
            <w:r w:rsidR="00132624" w:rsidRPr="004E0A4F">
              <w:rPr>
                <w:rStyle w:val="v02"/>
                <w:rFonts w:ascii="Calibri" w:hAnsi="Calibri" w:cs="Calibri"/>
                <w:shd w:val="clear" w:color="auto" w:fill="FFFFFF"/>
              </w:rPr>
              <w:t>ech</w:t>
            </w:r>
            <w:r w:rsidR="00132624" w:rsidRPr="004E0A4F">
              <w:rPr>
                <w:rStyle w:val="v02"/>
                <w:rFonts w:ascii="Calibri" w:hAnsi="Calibri" w:cs="Calibri"/>
                <w:shd w:val="clear" w:color="auto" w:fill="FFFFFF"/>
              </w:rPr>
              <w:softHyphen/>
              <w:t>niek</w:t>
            </w:r>
            <w:r w:rsidR="00132624" w:rsidRPr="004E0A4F">
              <w:rPr>
                <w:rStyle w:val="v0e"/>
                <w:rFonts w:ascii="Calibri" w:hAnsi="Calibri" w:cs="Calibri"/>
                <w:color w:val="191919"/>
                <w:shd w:val="clear" w:color="auto" w:fill="FFFFFF"/>
              </w:rPr>
              <w:t> (on</w:t>
            </w:r>
            <w:r w:rsidR="00132624" w:rsidRPr="004E0A4F">
              <w:rPr>
                <w:rStyle w:val="v0e"/>
                <w:rFonts w:ascii="Calibri" w:hAnsi="Calibri" w:cs="Calibri"/>
                <w:color w:val="191919"/>
                <w:shd w:val="clear" w:color="auto" w:fill="FFFFFF"/>
              </w:rPr>
              <w:softHyphen/>
              <w:t>der</w:t>
            </w:r>
            <w:r w:rsidR="00132624" w:rsidRPr="004E0A4F">
              <w:rPr>
                <w:rStyle w:val="v0e"/>
                <w:rFonts w:ascii="Calibri" w:hAnsi="Calibri" w:cs="Calibri"/>
                <w:color w:val="191919"/>
                <w:shd w:val="clear" w:color="auto" w:fill="FFFFFF"/>
              </w:rPr>
              <w:softHyphen/>
              <w:t>deel van een) toe</w:t>
            </w:r>
            <w:r w:rsidR="00132624" w:rsidRPr="004E0A4F">
              <w:rPr>
                <w:rStyle w:val="v0e"/>
                <w:rFonts w:ascii="Calibri" w:hAnsi="Calibri" w:cs="Calibri"/>
                <w:color w:val="191919"/>
                <w:shd w:val="clear" w:color="auto" w:fill="FFFFFF"/>
              </w:rPr>
              <w:softHyphen/>
              <w:t>stel waar</w:t>
            </w:r>
            <w:r w:rsidR="00132624" w:rsidRPr="004E0A4F">
              <w:rPr>
                <w:rStyle w:val="v0e"/>
                <w:rFonts w:ascii="Calibri" w:hAnsi="Calibri" w:cs="Calibri"/>
                <w:color w:val="191919"/>
                <w:shd w:val="clear" w:color="auto" w:fill="FFFFFF"/>
              </w:rPr>
              <w:softHyphen/>
              <w:t>mee men de stroom van gas</w:t>
            </w:r>
            <w:r w:rsidR="00132624" w:rsidRPr="004E0A4F">
              <w:rPr>
                <w:rStyle w:val="v0e"/>
                <w:rFonts w:ascii="Calibri" w:hAnsi="Calibri" w:cs="Calibri"/>
                <w:color w:val="191919"/>
                <w:shd w:val="clear" w:color="auto" w:fill="FFFFFF"/>
              </w:rPr>
              <w:softHyphen/>
              <w:t>sen of vloei</w:t>
            </w:r>
            <w:r w:rsidR="00132624" w:rsidRPr="004E0A4F">
              <w:rPr>
                <w:rStyle w:val="v0e"/>
                <w:rFonts w:ascii="Calibri" w:hAnsi="Calibri" w:cs="Calibri"/>
                <w:color w:val="191919"/>
                <w:shd w:val="clear" w:color="auto" w:fill="FFFFFF"/>
              </w:rPr>
              <w:softHyphen/>
              <w:t>stof</w:t>
            </w:r>
            <w:r w:rsidR="00132624" w:rsidRPr="004E0A4F">
              <w:rPr>
                <w:rStyle w:val="v0e"/>
                <w:rFonts w:ascii="Calibri" w:hAnsi="Calibri" w:cs="Calibri"/>
                <w:color w:val="191919"/>
                <w:shd w:val="clear" w:color="auto" w:fill="FFFFFF"/>
              </w:rPr>
              <w:softHyphen/>
              <w:t>fen kan re</w:t>
            </w:r>
            <w:r w:rsidR="00132624" w:rsidRPr="004E0A4F">
              <w:rPr>
                <w:rStyle w:val="v0e"/>
                <w:rFonts w:ascii="Calibri" w:hAnsi="Calibri" w:cs="Calibri"/>
                <w:color w:val="191919"/>
                <w:shd w:val="clear" w:color="auto" w:fill="FFFFFF"/>
              </w:rPr>
              <w:softHyphen/>
              <w:t>ge</w:t>
            </w:r>
            <w:r w:rsidR="00132624" w:rsidRPr="004E0A4F">
              <w:rPr>
                <w:rStyle w:val="v0e"/>
                <w:rFonts w:ascii="Calibri" w:hAnsi="Calibri" w:cs="Calibri"/>
                <w:color w:val="191919"/>
                <w:shd w:val="clear" w:color="auto" w:fill="FFFFFF"/>
              </w:rPr>
              <w:softHyphen/>
              <w:t>len</w:t>
            </w:r>
            <w:r>
              <w:rPr>
                <w:rStyle w:val="v0e"/>
                <w:rFonts w:ascii="Calibri" w:hAnsi="Calibri" w:cs="Calibri"/>
                <w:color w:val="191919"/>
                <w:shd w:val="clear" w:color="auto" w:fill="FFFFFF"/>
              </w:rPr>
              <w:t>.</w:t>
            </w:r>
          </w:p>
        </w:tc>
      </w:tr>
      <w:tr w:rsidR="00132624" w:rsidRPr="00132624" w:rsidTr="004E0A4F">
        <w:tc>
          <w:tcPr>
            <w:tcW w:w="4028" w:type="dxa"/>
          </w:tcPr>
          <w:p w:rsidR="00132624" w:rsidRPr="00132624" w:rsidRDefault="00132624" w:rsidP="008F3949">
            <w:pPr>
              <w:pStyle w:val="Lijstalinea"/>
              <w:ind w:left="0"/>
            </w:pPr>
            <w:r>
              <w:t>Wanbetaling</w:t>
            </w:r>
          </w:p>
        </w:tc>
        <w:tc>
          <w:tcPr>
            <w:tcW w:w="3954" w:type="dxa"/>
          </w:tcPr>
          <w:p w:rsidR="00132624" w:rsidRPr="004E0A4F" w:rsidRDefault="004E0A4F" w:rsidP="008F3949">
            <w:pPr>
              <w:pStyle w:val="Lijstalinea"/>
              <w:ind w:left="0"/>
              <w:rPr>
                <w:rFonts w:ascii="Calibri" w:hAnsi="Calibri" w:cs="Calibri"/>
              </w:rPr>
            </w:pPr>
            <w:r>
              <w:rPr>
                <w:rFonts w:ascii="Calibri" w:hAnsi="Calibri" w:cs="Calibri"/>
                <w:color w:val="191919"/>
                <w:shd w:val="clear" w:color="auto" w:fill="FFFFFF"/>
              </w:rPr>
              <w:t>H</w:t>
            </w:r>
            <w:r w:rsidR="00132624" w:rsidRPr="004E0A4F">
              <w:rPr>
                <w:rFonts w:ascii="Calibri" w:hAnsi="Calibri" w:cs="Calibri"/>
                <w:color w:val="191919"/>
                <w:shd w:val="clear" w:color="auto" w:fill="FFFFFF"/>
              </w:rPr>
              <w:t>et niet of niet op tijd be</w:t>
            </w:r>
            <w:r w:rsidR="00132624" w:rsidRPr="004E0A4F">
              <w:rPr>
                <w:rFonts w:ascii="Calibri" w:hAnsi="Calibri" w:cs="Calibri"/>
                <w:color w:val="191919"/>
                <w:shd w:val="clear" w:color="auto" w:fill="FFFFFF"/>
              </w:rPr>
              <w:softHyphen/>
              <w:t>ta</w:t>
            </w:r>
            <w:r w:rsidR="00132624" w:rsidRPr="004E0A4F">
              <w:rPr>
                <w:rFonts w:ascii="Calibri" w:hAnsi="Calibri" w:cs="Calibri"/>
                <w:color w:val="191919"/>
                <w:shd w:val="clear" w:color="auto" w:fill="FFFFFF"/>
              </w:rPr>
              <w:softHyphen/>
              <w:t>len van een geld</w:t>
            </w:r>
            <w:r w:rsidR="00132624" w:rsidRPr="004E0A4F">
              <w:rPr>
                <w:rFonts w:ascii="Calibri" w:hAnsi="Calibri" w:cs="Calibri"/>
                <w:color w:val="191919"/>
                <w:shd w:val="clear" w:color="auto" w:fill="FFFFFF"/>
              </w:rPr>
              <w:softHyphen/>
              <w:t>schuld</w:t>
            </w:r>
            <w:r>
              <w:rPr>
                <w:rFonts w:ascii="Calibri" w:hAnsi="Calibri" w:cs="Calibri"/>
                <w:color w:val="191919"/>
                <w:shd w:val="clear" w:color="auto" w:fill="FFFFFF"/>
              </w:rPr>
              <w:t>.</w:t>
            </w:r>
          </w:p>
        </w:tc>
      </w:tr>
      <w:tr w:rsidR="004E0A4F" w:rsidRPr="00132624" w:rsidTr="004E0A4F">
        <w:tc>
          <w:tcPr>
            <w:tcW w:w="4028" w:type="dxa"/>
          </w:tcPr>
          <w:p w:rsidR="004E0A4F" w:rsidRDefault="004E0A4F" w:rsidP="008F3949">
            <w:pPr>
              <w:pStyle w:val="Lijstalinea"/>
              <w:ind w:left="0"/>
            </w:pPr>
            <w:r>
              <w:t>Paradoxaal – paradox</w:t>
            </w:r>
          </w:p>
        </w:tc>
        <w:tc>
          <w:tcPr>
            <w:tcW w:w="3954" w:type="dxa"/>
          </w:tcPr>
          <w:p w:rsidR="004E0A4F" w:rsidRDefault="004E0A4F" w:rsidP="008F3949">
            <w:pPr>
              <w:pStyle w:val="Lijstalinea"/>
              <w:ind w:left="0"/>
              <w:rPr>
                <w:rStyle w:val="v0e"/>
                <w:rFonts w:ascii="Calibri" w:hAnsi="Calibri" w:cs="Calibri"/>
                <w:color w:val="191919"/>
                <w:shd w:val="clear" w:color="auto" w:fill="FFFFFF"/>
              </w:rPr>
            </w:pPr>
            <w:r>
              <w:rPr>
                <w:rStyle w:val="v0e"/>
                <w:rFonts w:ascii="Calibri" w:hAnsi="Calibri" w:cs="Calibri"/>
                <w:color w:val="191919"/>
                <w:shd w:val="clear" w:color="auto" w:fill="FFFFFF"/>
              </w:rPr>
              <w:t>U</w:t>
            </w:r>
            <w:r w:rsidRPr="004E0A4F">
              <w:rPr>
                <w:rStyle w:val="v0e"/>
                <w:rFonts w:ascii="Calibri" w:hAnsi="Calibri" w:cs="Calibri"/>
                <w:color w:val="191919"/>
                <w:shd w:val="clear" w:color="auto" w:fill="FFFFFF"/>
              </w:rPr>
              <w:t>it</w:t>
            </w:r>
            <w:r w:rsidRPr="004E0A4F">
              <w:rPr>
                <w:rStyle w:val="v0e"/>
                <w:rFonts w:ascii="Calibri" w:hAnsi="Calibri" w:cs="Calibri"/>
                <w:color w:val="191919"/>
                <w:shd w:val="clear" w:color="auto" w:fill="FFFFFF"/>
              </w:rPr>
              <w:softHyphen/>
              <w:t>spraak die niet over</w:t>
            </w:r>
            <w:r w:rsidRPr="004E0A4F">
              <w:rPr>
                <w:rStyle w:val="v0e"/>
                <w:rFonts w:ascii="Calibri" w:hAnsi="Calibri" w:cs="Calibri"/>
                <w:color w:val="191919"/>
                <w:shd w:val="clear" w:color="auto" w:fill="FFFFFF"/>
              </w:rPr>
              <w:softHyphen/>
              <w:t>een</w:t>
            </w:r>
            <w:r w:rsidRPr="004E0A4F">
              <w:rPr>
                <w:rStyle w:val="v0e"/>
                <w:rFonts w:ascii="Calibri" w:hAnsi="Calibri" w:cs="Calibri"/>
                <w:color w:val="191919"/>
                <w:shd w:val="clear" w:color="auto" w:fill="FFFFFF"/>
              </w:rPr>
              <w:softHyphen/>
              <w:t>stemt met de gang</w:t>
            </w:r>
            <w:r w:rsidRPr="004E0A4F">
              <w:rPr>
                <w:rStyle w:val="v0e"/>
                <w:rFonts w:ascii="Calibri" w:hAnsi="Calibri" w:cs="Calibri"/>
                <w:color w:val="191919"/>
                <w:shd w:val="clear" w:color="auto" w:fill="FFFFFF"/>
              </w:rPr>
              <w:softHyphen/>
              <w:t>ba</w:t>
            </w:r>
            <w:r w:rsidRPr="004E0A4F">
              <w:rPr>
                <w:rStyle w:val="v0e"/>
                <w:rFonts w:ascii="Calibri" w:hAnsi="Calibri" w:cs="Calibri"/>
                <w:color w:val="191919"/>
                <w:shd w:val="clear" w:color="auto" w:fill="FFFFFF"/>
              </w:rPr>
              <w:softHyphen/>
              <w:t>re me</w:t>
            </w:r>
            <w:r w:rsidRPr="004E0A4F">
              <w:rPr>
                <w:rStyle w:val="v0e"/>
                <w:rFonts w:ascii="Calibri" w:hAnsi="Calibri" w:cs="Calibri"/>
                <w:color w:val="191919"/>
                <w:shd w:val="clear" w:color="auto" w:fill="FFFFFF"/>
              </w:rPr>
              <w:softHyphen/>
              <w:t>ning</w:t>
            </w:r>
            <w:r>
              <w:rPr>
                <w:rStyle w:val="v0e"/>
                <w:rFonts w:ascii="Calibri" w:hAnsi="Calibri" w:cs="Calibri"/>
                <w:color w:val="191919"/>
                <w:shd w:val="clear" w:color="auto" w:fill="FFFFFF"/>
              </w:rPr>
              <w:t>.</w:t>
            </w:r>
          </w:p>
          <w:p w:rsidR="004E0A4F" w:rsidRPr="004E0A4F" w:rsidRDefault="004E0A4F" w:rsidP="008F3949">
            <w:pPr>
              <w:pStyle w:val="Lijstalinea"/>
              <w:ind w:left="0"/>
              <w:rPr>
                <w:rFonts w:ascii="Calibri" w:hAnsi="Calibri" w:cs="Calibri"/>
                <w:color w:val="191919"/>
                <w:shd w:val="clear" w:color="auto" w:fill="FFFFFF"/>
              </w:rPr>
            </w:pPr>
            <w:r>
              <w:rPr>
                <w:rStyle w:val="v02"/>
                <w:rFonts w:ascii="Calibri" w:hAnsi="Calibri" w:cs="Calibri"/>
                <w:shd w:val="clear" w:color="auto" w:fill="FFFFFF"/>
              </w:rPr>
              <w:t>B</w:t>
            </w:r>
            <w:r w:rsidRPr="004E0A4F">
              <w:rPr>
                <w:rStyle w:val="v02"/>
                <w:rFonts w:ascii="Calibri" w:hAnsi="Calibri" w:cs="Calibri"/>
                <w:shd w:val="clear" w:color="auto" w:fill="FFFFFF"/>
              </w:rPr>
              <w:t>ij uit</w:t>
            </w:r>
            <w:r w:rsidRPr="004E0A4F">
              <w:rPr>
                <w:rStyle w:val="v02"/>
                <w:rFonts w:ascii="Calibri" w:hAnsi="Calibri" w:cs="Calibri"/>
                <w:shd w:val="clear" w:color="auto" w:fill="FFFFFF"/>
              </w:rPr>
              <w:softHyphen/>
              <w:t>brei</w:t>
            </w:r>
            <w:r w:rsidRPr="004E0A4F">
              <w:rPr>
                <w:rStyle w:val="v02"/>
                <w:rFonts w:ascii="Calibri" w:hAnsi="Calibri" w:cs="Calibri"/>
                <w:shd w:val="clear" w:color="auto" w:fill="FFFFFF"/>
              </w:rPr>
              <w:softHyphen/>
              <w:t>ding</w:t>
            </w:r>
            <w:r w:rsidRPr="004E0A4F">
              <w:rPr>
                <w:rStyle w:val="v0e"/>
                <w:rFonts w:ascii="Calibri" w:hAnsi="Calibri" w:cs="Calibri"/>
                <w:shd w:val="clear" w:color="auto" w:fill="FFFFFF"/>
              </w:rPr>
              <w:t> schijn</w:t>
            </w:r>
            <w:r w:rsidRPr="004E0A4F">
              <w:rPr>
                <w:rStyle w:val="v0e"/>
                <w:rFonts w:ascii="Calibri" w:hAnsi="Calibri" w:cs="Calibri"/>
                <w:shd w:val="clear" w:color="auto" w:fill="FFFFFF"/>
              </w:rPr>
              <w:softHyphen/>
              <w:t>ba</w:t>
            </w:r>
            <w:r w:rsidRPr="004E0A4F">
              <w:rPr>
                <w:rStyle w:val="v0e"/>
                <w:rFonts w:ascii="Calibri" w:hAnsi="Calibri" w:cs="Calibri"/>
                <w:shd w:val="clear" w:color="auto" w:fill="FFFFFF"/>
              </w:rPr>
              <w:softHyphen/>
              <w:t>re te</w:t>
            </w:r>
            <w:r w:rsidRPr="004E0A4F">
              <w:rPr>
                <w:rStyle w:val="v0e"/>
                <w:rFonts w:ascii="Calibri" w:hAnsi="Calibri" w:cs="Calibri"/>
                <w:shd w:val="clear" w:color="auto" w:fill="FFFFFF"/>
              </w:rPr>
              <w:softHyphen/>
              <w:t>gen</w:t>
            </w:r>
            <w:r w:rsidRPr="004E0A4F">
              <w:rPr>
                <w:rStyle w:val="v0e"/>
                <w:rFonts w:ascii="Calibri" w:hAnsi="Calibri" w:cs="Calibri"/>
                <w:shd w:val="clear" w:color="auto" w:fill="FFFFFF"/>
              </w:rPr>
              <w:softHyphen/>
              <w:t>strij</w:t>
            </w:r>
            <w:r w:rsidRPr="004E0A4F">
              <w:rPr>
                <w:rStyle w:val="v0e"/>
                <w:rFonts w:ascii="Calibri" w:hAnsi="Calibri" w:cs="Calibri"/>
                <w:shd w:val="clear" w:color="auto" w:fill="FFFFFF"/>
              </w:rPr>
              <w:softHyphen/>
              <w:t>dig</w:t>
            </w:r>
            <w:r w:rsidRPr="004E0A4F">
              <w:rPr>
                <w:rStyle w:val="v0e"/>
                <w:rFonts w:ascii="Calibri" w:hAnsi="Calibri" w:cs="Calibri"/>
                <w:shd w:val="clear" w:color="auto" w:fill="FFFFFF"/>
              </w:rPr>
              <w:softHyphen/>
              <w:t>heid, stel</w:t>
            </w:r>
            <w:r w:rsidRPr="004E0A4F">
              <w:rPr>
                <w:rStyle w:val="v0e"/>
                <w:rFonts w:ascii="Calibri" w:hAnsi="Calibri" w:cs="Calibri"/>
                <w:shd w:val="clear" w:color="auto" w:fill="FFFFFF"/>
              </w:rPr>
              <w:softHyphen/>
              <w:t>ling of uit</w:t>
            </w:r>
            <w:r w:rsidRPr="004E0A4F">
              <w:rPr>
                <w:rStyle w:val="v0e"/>
                <w:rFonts w:ascii="Calibri" w:hAnsi="Calibri" w:cs="Calibri"/>
                <w:shd w:val="clear" w:color="auto" w:fill="FFFFFF"/>
              </w:rPr>
              <w:softHyphen/>
              <w:t>spraak die schijn</w:t>
            </w:r>
            <w:r w:rsidRPr="004E0A4F">
              <w:rPr>
                <w:rStyle w:val="v0e"/>
                <w:rFonts w:ascii="Calibri" w:hAnsi="Calibri" w:cs="Calibri"/>
                <w:shd w:val="clear" w:color="auto" w:fill="FFFFFF"/>
              </w:rPr>
              <w:softHyphen/>
              <w:t>baar on</w:t>
            </w:r>
            <w:r w:rsidRPr="004E0A4F">
              <w:rPr>
                <w:rStyle w:val="v0e"/>
                <w:rFonts w:ascii="Calibri" w:hAnsi="Calibri" w:cs="Calibri"/>
                <w:shd w:val="clear" w:color="auto" w:fill="FFFFFF"/>
              </w:rPr>
              <w:softHyphen/>
              <w:t>ge</w:t>
            </w:r>
            <w:r w:rsidRPr="004E0A4F">
              <w:rPr>
                <w:rStyle w:val="v0e"/>
                <w:rFonts w:ascii="Calibri" w:hAnsi="Calibri" w:cs="Calibri"/>
                <w:shd w:val="clear" w:color="auto" w:fill="FFFFFF"/>
              </w:rPr>
              <w:softHyphen/>
              <w:t>rijmd is, maar bij na</w:t>
            </w:r>
            <w:r w:rsidRPr="004E0A4F">
              <w:rPr>
                <w:rStyle w:val="v0e"/>
                <w:rFonts w:ascii="Calibri" w:hAnsi="Calibri" w:cs="Calibri"/>
                <w:shd w:val="clear" w:color="auto" w:fill="FFFFFF"/>
              </w:rPr>
              <w:softHyphen/>
              <w:t>der on</w:t>
            </w:r>
            <w:r w:rsidRPr="004E0A4F">
              <w:rPr>
                <w:rStyle w:val="v0e"/>
                <w:rFonts w:ascii="Calibri" w:hAnsi="Calibri" w:cs="Calibri"/>
                <w:shd w:val="clear" w:color="auto" w:fill="FFFFFF"/>
              </w:rPr>
              <w:softHyphen/>
              <w:t>der</w:t>
            </w:r>
            <w:r w:rsidRPr="004E0A4F">
              <w:rPr>
                <w:rStyle w:val="v0e"/>
                <w:rFonts w:ascii="Calibri" w:hAnsi="Calibri" w:cs="Calibri"/>
                <w:shd w:val="clear" w:color="auto" w:fill="FFFFFF"/>
              </w:rPr>
              <w:softHyphen/>
              <w:t>zoek waar blijkt te zijn</w:t>
            </w:r>
            <w:r>
              <w:rPr>
                <w:rStyle w:val="v0e"/>
                <w:rFonts w:ascii="Calibri" w:hAnsi="Calibri" w:cs="Calibri"/>
                <w:shd w:val="clear" w:color="auto" w:fill="FFFFFF"/>
              </w:rPr>
              <w:t>.</w:t>
            </w:r>
          </w:p>
        </w:tc>
      </w:tr>
    </w:tbl>
    <w:p w:rsidR="008F3949" w:rsidRDefault="008F3949" w:rsidP="008F3949">
      <w:pPr>
        <w:pStyle w:val="Lijstalinea"/>
        <w:ind w:left="1080"/>
      </w:pPr>
    </w:p>
    <w:p w:rsidR="002F4EBE" w:rsidRDefault="002F4EBE" w:rsidP="002F4EBE">
      <w:pPr>
        <w:pStyle w:val="Lijstalinea"/>
        <w:numPr>
          <w:ilvl w:val="0"/>
          <w:numId w:val="3"/>
        </w:numPr>
      </w:pPr>
      <w:r>
        <w:t>Soorten bronnen</w:t>
      </w:r>
    </w:p>
    <w:tbl>
      <w:tblPr>
        <w:tblStyle w:val="Tabelraster"/>
        <w:tblW w:w="0" w:type="auto"/>
        <w:tblInd w:w="1080" w:type="dxa"/>
        <w:tblLook w:val="04A0" w:firstRow="1" w:lastRow="0" w:firstColumn="1" w:lastColumn="0" w:noHBand="0" w:noVBand="1"/>
      </w:tblPr>
      <w:tblGrid>
        <w:gridCol w:w="3967"/>
        <w:gridCol w:w="4015"/>
      </w:tblGrid>
      <w:tr w:rsidR="00387776" w:rsidTr="0089770D">
        <w:tc>
          <w:tcPr>
            <w:tcW w:w="4531" w:type="dxa"/>
          </w:tcPr>
          <w:p w:rsidR="0089770D" w:rsidRDefault="0089770D" w:rsidP="002F4EBE">
            <w:pPr>
              <w:pStyle w:val="Lijstalinea"/>
              <w:ind w:left="0"/>
            </w:pPr>
            <w:r>
              <w:t>Boeken</w:t>
            </w:r>
          </w:p>
        </w:tc>
        <w:tc>
          <w:tcPr>
            <w:tcW w:w="4531" w:type="dxa"/>
          </w:tcPr>
          <w:p w:rsidR="0089770D" w:rsidRDefault="0089770D" w:rsidP="002F4EBE">
            <w:pPr>
              <w:pStyle w:val="Lijstalinea"/>
              <w:ind w:left="0"/>
            </w:pPr>
            <w:r>
              <w:t>In dit hoofdstuk worden grotendeels boeken gebruikt. Ook specifieke hoofdstukken uit boeken.</w:t>
            </w:r>
          </w:p>
        </w:tc>
      </w:tr>
      <w:tr w:rsidR="00387776" w:rsidTr="0089770D">
        <w:tc>
          <w:tcPr>
            <w:tcW w:w="4531" w:type="dxa"/>
          </w:tcPr>
          <w:p w:rsidR="0089770D" w:rsidRDefault="00364477" w:rsidP="002F4EBE">
            <w:pPr>
              <w:pStyle w:val="Lijstalinea"/>
              <w:ind w:left="0"/>
            </w:pPr>
            <w:r>
              <w:t>Vakt</w:t>
            </w:r>
            <w:r w:rsidR="0089770D">
              <w:t>ijdschriften</w:t>
            </w:r>
          </w:p>
        </w:tc>
        <w:tc>
          <w:tcPr>
            <w:tcW w:w="4531" w:type="dxa"/>
          </w:tcPr>
          <w:p w:rsidR="0089770D" w:rsidRDefault="0089770D" w:rsidP="002F4EBE">
            <w:pPr>
              <w:pStyle w:val="Lijstalinea"/>
              <w:ind w:left="0"/>
            </w:pPr>
            <w:r>
              <w:t>De auteur heeft ook gebruik gemaakt van vaktijdschriften</w:t>
            </w:r>
            <w:r w:rsidR="00387776">
              <w:t>.</w:t>
            </w:r>
          </w:p>
        </w:tc>
      </w:tr>
      <w:tr w:rsidR="00387776" w:rsidTr="0089770D">
        <w:tc>
          <w:tcPr>
            <w:tcW w:w="4531" w:type="dxa"/>
          </w:tcPr>
          <w:p w:rsidR="0089770D" w:rsidRDefault="00387776" w:rsidP="002F4EBE">
            <w:pPr>
              <w:pStyle w:val="Lijstalinea"/>
              <w:ind w:left="0"/>
            </w:pPr>
            <w:r>
              <w:lastRenderedPageBreak/>
              <w:t>Verslagen</w:t>
            </w:r>
          </w:p>
        </w:tc>
        <w:tc>
          <w:tcPr>
            <w:tcW w:w="4531" w:type="dxa"/>
          </w:tcPr>
          <w:p w:rsidR="0089770D" w:rsidRDefault="00387776" w:rsidP="002F4EBE">
            <w:pPr>
              <w:pStyle w:val="Lijstalinea"/>
              <w:ind w:left="0"/>
            </w:pPr>
            <w:r>
              <w:t>Ik vond ook enkele bronvermeldingen van verslagen.</w:t>
            </w:r>
          </w:p>
        </w:tc>
      </w:tr>
    </w:tbl>
    <w:p w:rsidR="00000109" w:rsidRDefault="00000109" w:rsidP="002F4EBE">
      <w:pPr>
        <w:pStyle w:val="Lijstalinea"/>
        <w:ind w:left="1080"/>
      </w:pPr>
    </w:p>
    <w:p w:rsidR="00000109" w:rsidRDefault="00000109" w:rsidP="002F4EBE">
      <w:pPr>
        <w:pStyle w:val="Lijstalinea"/>
        <w:ind w:left="1080"/>
      </w:pPr>
    </w:p>
    <w:p w:rsidR="00180015" w:rsidRDefault="00180015" w:rsidP="00180015">
      <w:pPr>
        <w:pStyle w:val="Lijstalinea"/>
        <w:numPr>
          <w:ilvl w:val="0"/>
          <w:numId w:val="3"/>
        </w:numPr>
      </w:pPr>
      <w:r>
        <w:t>Top 5 bronnen</w:t>
      </w:r>
    </w:p>
    <w:p w:rsidR="00180015" w:rsidRDefault="00180015" w:rsidP="00180015">
      <w:pPr>
        <w:pStyle w:val="Lijstalinea"/>
        <w:ind w:left="0"/>
      </w:pPr>
    </w:p>
    <w:p w:rsidR="00DF7E68" w:rsidRDefault="00180015" w:rsidP="00DF7E68">
      <w:pPr>
        <w:pStyle w:val="Lijstalinea"/>
        <w:spacing w:after="120"/>
        <w:ind w:left="0"/>
        <w:contextualSpacing w:val="0"/>
        <w:rPr>
          <w:rFonts w:cstheme="minorHAnsi"/>
          <w:lang w:val="en-GB"/>
        </w:rPr>
      </w:pPr>
      <w:r w:rsidRPr="00180015">
        <w:rPr>
          <w:rFonts w:cstheme="minorHAnsi"/>
          <w:lang w:val="en-GB"/>
        </w:rPr>
        <w:t xml:space="preserve">Bron </w:t>
      </w:r>
      <w:r w:rsidR="00DF7E68">
        <w:rPr>
          <w:rFonts w:cstheme="minorHAnsi"/>
          <w:lang w:val="en-GB"/>
        </w:rPr>
        <w:t>1:</w:t>
      </w:r>
    </w:p>
    <w:p w:rsidR="00180015" w:rsidRPr="00180015" w:rsidRDefault="00180015" w:rsidP="00180015">
      <w:pPr>
        <w:pStyle w:val="Lijstalinea"/>
        <w:ind w:left="0"/>
        <w:rPr>
          <w:lang w:val="en-GB"/>
        </w:rPr>
      </w:pPr>
      <w:r w:rsidRPr="00180015">
        <w:rPr>
          <w:rFonts w:eastAsia="Times New Roman" w:cstheme="minorHAnsi"/>
          <w:lang w:val="en-GB"/>
        </w:rPr>
        <w:t xml:space="preserve">Wolff P. (2009) </w:t>
      </w:r>
      <w:r w:rsidRPr="00180015">
        <w:rPr>
          <w:rFonts w:eastAsia="Times New Roman" w:cstheme="minorHAnsi"/>
          <w:i/>
          <w:lang w:val="en-GB"/>
        </w:rPr>
        <w:t>79 million EU citizens were at-risk-of-poverty in 2007, of whom 32 mil-lion were also materially deprived</w:t>
      </w:r>
      <w:r w:rsidRPr="00180015">
        <w:rPr>
          <w:rFonts w:eastAsia="Times New Roman" w:cstheme="minorHAnsi"/>
          <w:lang w:val="en-GB"/>
        </w:rPr>
        <w:t>, Eurostat, Statistics in Focus, 46/2009, 12 p.</w:t>
      </w:r>
    </w:p>
    <w:p w:rsidR="00DF7E68" w:rsidRDefault="00180015" w:rsidP="00DF7E68">
      <w:pPr>
        <w:spacing w:after="120"/>
        <w:rPr>
          <w:rFonts w:cstheme="minorHAnsi"/>
          <w:lang w:val="en-GB"/>
        </w:rPr>
      </w:pPr>
      <w:r w:rsidRPr="00180015">
        <w:rPr>
          <w:rFonts w:cstheme="minorHAnsi"/>
          <w:lang w:val="en-GB"/>
        </w:rPr>
        <w:t xml:space="preserve">Bron </w:t>
      </w:r>
      <w:r w:rsidR="00DF7E68">
        <w:rPr>
          <w:rFonts w:cstheme="minorHAnsi"/>
          <w:lang w:val="en-GB"/>
        </w:rPr>
        <w:t>2:</w:t>
      </w:r>
    </w:p>
    <w:p w:rsidR="00180015" w:rsidRPr="00DF7E68" w:rsidRDefault="00180015" w:rsidP="00DF7E68">
      <w:pPr>
        <w:rPr>
          <w:rFonts w:cstheme="minorHAnsi"/>
          <w:lang w:val="en-GB"/>
        </w:rPr>
      </w:pPr>
      <w:r w:rsidRPr="00180015">
        <w:rPr>
          <w:rFonts w:eastAsia="Times New Roman" w:cstheme="minorHAnsi"/>
          <w:lang w:val="en-GB"/>
        </w:rPr>
        <w:t xml:space="preserve">Anderson, R., Mikuliç, B., Vermeylen, G., Lyly-Yrjanainen, M., Zigante, V. (2009) </w:t>
      </w:r>
      <w:r w:rsidRPr="00180015">
        <w:rPr>
          <w:rFonts w:eastAsia="Times New Roman" w:cstheme="minorHAnsi"/>
          <w:i/>
          <w:lang w:val="en-GB"/>
        </w:rPr>
        <w:t>Second European Quality of Life Survey: Overview</w:t>
      </w:r>
      <w:r w:rsidRPr="00180015">
        <w:rPr>
          <w:rFonts w:eastAsia="Times New Roman" w:cstheme="minorHAnsi"/>
          <w:lang w:val="en-GB"/>
        </w:rPr>
        <w:t>, Dublin: European Foundation</w:t>
      </w:r>
      <w:r w:rsidRPr="00180015">
        <w:rPr>
          <w:rFonts w:eastAsia="Times New Roman" w:cstheme="minorHAnsi"/>
          <w:i/>
          <w:lang w:val="en-GB"/>
        </w:rPr>
        <w:t xml:space="preserve"> </w:t>
      </w:r>
      <w:r w:rsidRPr="00180015">
        <w:rPr>
          <w:rFonts w:eastAsia="Times New Roman" w:cstheme="minorHAnsi"/>
          <w:lang w:val="en-GB"/>
        </w:rPr>
        <w:t>for the Improvement of Living and Working Conditions, 95 p</w:t>
      </w:r>
    </w:p>
    <w:p w:rsidR="00DF7E68" w:rsidRDefault="00180015" w:rsidP="00DF7E68">
      <w:pPr>
        <w:spacing w:after="120" w:line="240" w:lineRule="auto"/>
        <w:ind w:left="221" w:hanging="227"/>
        <w:jc w:val="both"/>
        <w:rPr>
          <w:rFonts w:eastAsia="Times New Roman" w:cstheme="minorHAnsi"/>
          <w:lang w:val="en-GB"/>
        </w:rPr>
      </w:pPr>
      <w:r w:rsidRPr="00180015">
        <w:rPr>
          <w:rFonts w:eastAsia="Times New Roman" w:cstheme="minorHAnsi"/>
          <w:lang w:val="en-GB"/>
        </w:rPr>
        <w:t xml:space="preserve">Bron </w:t>
      </w:r>
      <w:r w:rsidR="00DF7E68">
        <w:rPr>
          <w:rFonts w:eastAsia="Times New Roman" w:cstheme="minorHAnsi"/>
          <w:lang w:val="en-GB"/>
        </w:rPr>
        <w:t>3:</w:t>
      </w:r>
    </w:p>
    <w:p w:rsidR="00180015" w:rsidRPr="00180015" w:rsidRDefault="00364477" w:rsidP="00DF7E68">
      <w:pPr>
        <w:spacing w:line="241" w:lineRule="auto"/>
        <w:ind w:hanging="84"/>
        <w:jc w:val="both"/>
        <w:rPr>
          <w:rFonts w:eastAsia="Times New Roman" w:cstheme="minorHAnsi"/>
          <w:lang w:val="en-GB"/>
        </w:rPr>
      </w:pPr>
      <w:r>
        <w:rPr>
          <w:rFonts w:eastAsia="Times New Roman" w:cstheme="minorHAnsi"/>
          <w:lang w:val="en-GB"/>
        </w:rPr>
        <w:t xml:space="preserve"> </w:t>
      </w:r>
      <w:r w:rsidR="00180015" w:rsidRPr="00180015">
        <w:rPr>
          <w:rFonts w:eastAsia="Times New Roman" w:cstheme="minorHAnsi"/>
          <w:lang w:val="en-GB"/>
        </w:rPr>
        <w:t>Gottschalk, P. and T.M. Smeeding (1997), ‘Cross National Com</w:t>
      </w:r>
      <w:r w:rsidR="00DF7E68">
        <w:rPr>
          <w:rFonts w:eastAsia="Times New Roman" w:cstheme="minorHAnsi"/>
          <w:lang w:val="en-GB"/>
        </w:rPr>
        <w:t xml:space="preserve">parisons of Earnings and Income </w:t>
      </w:r>
      <w:r w:rsidR="00180015" w:rsidRPr="00180015">
        <w:rPr>
          <w:rFonts w:eastAsia="Times New Roman" w:cstheme="minorHAnsi"/>
          <w:lang w:val="en-GB"/>
        </w:rPr>
        <w:t xml:space="preserve">Inequality’, </w:t>
      </w:r>
      <w:r w:rsidR="00180015" w:rsidRPr="00180015">
        <w:rPr>
          <w:rFonts w:eastAsia="Times New Roman" w:cstheme="minorHAnsi"/>
          <w:i/>
          <w:lang w:val="en-GB"/>
        </w:rPr>
        <w:t>Journal of Economic Literature</w:t>
      </w:r>
      <w:r w:rsidR="00180015" w:rsidRPr="00180015">
        <w:rPr>
          <w:rFonts w:eastAsia="Times New Roman" w:cstheme="minorHAnsi"/>
          <w:lang w:val="en-GB"/>
        </w:rPr>
        <w:t>, Vol. 35, No. 2</w:t>
      </w:r>
    </w:p>
    <w:p w:rsidR="00DF7E68" w:rsidRDefault="00180015" w:rsidP="00DF7E68">
      <w:pPr>
        <w:spacing w:after="120" w:line="240" w:lineRule="auto"/>
        <w:ind w:left="221" w:hanging="227"/>
        <w:jc w:val="both"/>
        <w:rPr>
          <w:rFonts w:cstheme="minorHAnsi"/>
          <w:lang w:val="en-GB"/>
        </w:rPr>
      </w:pPr>
      <w:r w:rsidRPr="00180015">
        <w:rPr>
          <w:rFonts w:cstheme="minorHAnsi"/>
          <w:lang w:val="en-GB"/>
        </w:rPr>
        <w:t xml:space="preserve">Bron </w:t>
      </w:r>
      <w:r w:rsidR="00DF7E68">
        <w:rPr>
          <w:rFonts w:cstheme="minorHAnsi"/>
          <w:lang w:val="en-GB"/>
        </w:rPr>
        <w:t>4:</w:t>
      </w:r>
    </w:p>
    <w:p w:rsidR="00DF7E68" w:rsidRDefault="00180015" w:rsidP="00DF7E68">
      <w:pPr>
        <w:spacing w:line="241" w:lineRule="auto"/>
        <w:ind w:hanging="6"/>
        <w:jc w:val="both"/>
        <w:rPr>
          <w:rFonts w:eastAsia="Times New Roman" w:cstheme="minorHAnsi"/>
          <w:lang w:val="en-GB"/>
        </w:rPr>
      </w:pPr>
      <w:r w:rsidRPr="00180015">
        <w:rPr>
          <w:rFonts w:eastAsia="Times New Roman" w:cstheme="minorHAnsi"/>
          <w:lang w:val="en-GB"/>
        </w:rPr>
        <w:t>Grubb, D. (1999) ‘Making work pay: the role of eligibility crite</w:t>
      </w:r>
      <w:r w:rsidR="00DF7E68">
        <w:rPr>
          <w:rFonts w:eastAsia="Times New Roman" w:cstheme="minorHAnsi"/>
          <w:lang w:val="en-GB"/>
        </w:rPr>
        <w:t xml:space="preserve">ria for unemployment benefits’, </w:t>
      </w:r>
      <w:r w:rsidRPr="00180015">
        <w:rPr>
          <w:rFonts w:eastAsia="Times New Roman" w:cstheme="minorHAnsi"/>
          <w:i/>
          <w:lang w:val="en-GB"/>
        </w:rPr>
        <w:t>OECD Economic Studies</w:t>
      </w:r>
      <w:r w:rsidRPr="00180015">
        <w:rPr>
          <w:rFonts w:eastAsia="Times New Roman" w:cstheme="minorHAnsi"/>
          <w:lang w:val="en-GB"/>
        </w:rPr>
        <w:t>, No 31/II, Paris</w:t>
      </w:r>
    </w:p>
    <w:p w:rsidR="00DF7E68" w:rsidRDefault="00180015" w:rsidP="00DF7E68">
      <w:pPr>
        <w:spacing w:after="120" w:line="240" w:lineRule="auto"/>
        <w:ind w:hanging="6"/>
        <w:jc w:val="both"/>
        <w:rPr>
          <w:rFonts w:cstheme="minorHAnsi"/>
          <w:lang w:val="en-GB"/>
        </w:rPr>
      </w:pPr>
      <w:r w:rsidRPr="00180015">
        <w:rPr>
          <w:rFonts w:cstheme="minorHAnsi"/>
          <w:lang w:val="en-GB"/>
        </w:rPr>
        <w:t xml:space="preserve">Bron </w:t>
      </w:r>
      <w:r w:rsidR="00DF7E68">
        <w:rPr>
          <w:rFonts w:cstheme="minorHAnsi"/>
          <w:lang w:val="en-GB"/>
        </w:rPr>
        <w:t>5:</w:t>
      </w:r>
    </w:p>
    <w:p w:rsidR="00180015" w:rsidRPr="00BC22B3" w:rsidRDefault="00180015" w:rsidP="00DF7E68">
      <w:pPr>
        <w:spacing w:line="241" w:lineRule="auto"/>
        <w:ind w:hanging="6"/>
        <w:jc w:val="both"/>
        <w:rPr>
          <w:rFonts w:eastAsia="Times New Roman" w:cstheme="minorHAnsi"/>
        </w:rPr>
      </w:pPr>
      <w:r w:rsidRPr="00180015">
        <w:rPr>
          <w:rFonts w:eastAsia="Times New Roman" w:cstheme="minorHAnsi"/>
          <w:lang w:val="en-GB"/>
        </w:rPr>
        <w:t xml:space="preserve">Nicaise I. (2009 - assisted by K. Holman), </w:t>
      </w:r>
      <w:r w:rsidRPr="00180015">
        <w:rPr>
          <w:rFonts w:eastAsia="Times New Roman" w:cstheme="minorHAnsi"/>
          <w:i/>
          <w:lang w:val="en-GB"/>
        </w:rPr>
        <w:t>Social Impact Assessment, Peer Review in</w:t>
      </w:r>
      <w:r w:rsidRPr="00180015">
        <w:rPr>
          <w:rFonts w:eastAsia="Times New Roman" w:cstheme="minorHAnsi"/>
          <w:lang w:val="en-GB"/>
        </w:rPr>
        <w:t xml:space="preserve"> </w:t>
      </w:r>
      <w:r w:rsidRPr="00180015">
        <w:rPr>
          <w:rFonts w:eastAsia="Times New Roman" w:cstheme="minorHAnsi"/>
          <w:i/>
          <w:lang w:val="en-GB"/>
        </w:rPr>
        <w:t>Social Protection and Social Inclusion - Synthesis Report</w:t>
      </w:r>
      <w:r w:rsidRPr="00180015">
        <w:rPr>
          <w:rFonts w:eastAsia="Times New Roman" w:cstheme="minorHAnsi"/>
          <w:lang w:val="en-GB"/>
        </w:rPr>
        <w:t xml:space="preserve">, Brussels: Eur. </w:t>
      </w:r>
      <w:r w:rsidRPr="00BC22B3">
        <w:rPr>
          <w:rFonts w:eastAsia="Times New Roman" w:cstheme="minorHAnsi"/>
        </w:rPr>
        <w:t>Commission,</w:t>
      </w:r>
      <w:r w:rsidRPr="00BC22B3">
        <w:rPr>
          <w:rFonts w:eastAsia="Times New Roman" w:cstheme="minorHAnsi"/>
          <w:i/>
        </w:rPr>
        <w:t xml:space="preserve"> </w:t>
      </w:r>
      <w:r w:rsidRPr="00BC22B3">
        <w:rPr>
          <w:rFonts w:eastAsia="Times New Roman" w:cstheme="minorHAnsi"/>
        </w:rPr>
        <w:t>DG Employment and Social Affairs, 47 p.</w:t>
      </w:r>
    </w:p>
    <w:p w:rsidR="00364477" w:rsidRPr="00364477" w:rsidRDefault="00364477" w:rsidP="00DF7E68">
      <w:pPr>
        <w:spacing w:line="241" w:lineRule="auto"/>
        <w:ind w:hanging="6"/>
        <w:jc w:val="both"/>
        <w:rPr>
          <w:rFonts w:eastAsia="Times New Roman" w:cstheme="minorHAnsi"/>
        </w:rPr>
      </w:pPr>
      <w:r w:rsidRPr="00364477">
        <w:rPr>
          <w:rFonts w:eastAsia="Times New Roman" w:cstheme="minorHAnsi"/>
        </w:rPr>
        <w:t>Besluit:</w:t>
      </w:r>
    </w:p>
    <w:p w:rsidR="00364477" w:rsidRPr="00364477" w:rsidRDefault="00364477" w:rsidP="00DF7E68">
      <w:pPr>
        <w:spacing w:line="241" w:lineRule="auto"/>
        <w:ind w:hanging="6"/>
        <w:jc w:val="both"/>
        <w:rPr>
          <w:rFonts w:eastAsia="Times New Roman" w:cstheme="minorHAnsi"/>
        </w:rPr>
      </w:pPr>
      <w:r>
        <w:rPr>
          <w:rFonts w:eastAsia="Times New Roman" w:cstheme="minorHAnsi"/>
        </w:rPr>
        <w:t>Ik heb 3 oude bronnen en 2 recentere bronnen geselecteerd. Hiermee wil ik graag het verschil van de bronnen onderzoeken. Daarnaast heb ik ook gekeken om verschillende bronnen te kiezen namelijk: een boek, vaktijdschrift en een verslag.</w:t>
      </w:r>
    </w:p>
    <w:p w:rsidR="002606BA" w:rsidRDefault="0087601A" w:rsidP="0087601A">
      <w:pPr>
        <w:pStyle w:val="Kop3"/>
      </w:pPr>
      <w:bookmarkStart w:id="19" w:name="_Toc501470816"/>
      <w:r>
        <w:t>Digitale presentatie</w:t>
      </w:r>
      <w:bookmarkEnd w:id="19"/>
      <w:r>
        <w:t xml:space="preserve"> </w:t>
      </w:r>
    </w:p>
    <w:p w:rsidR="0087601A" w:rsidRPr="0087601A" w:rsidRDefault="0087601A" w:rsidP="0087601A">
      <w:r>
        <w:t>Zie wikidot</w:t>
      </w:r>
    </w:p>
    <w:p w:rsidR="002606BA" w:rsidRDefault="002606BA">
      <w:r>
        <w:br w:type="page"/>
      </w:r>
    </w:p>
    <w:p w:rsidR="00180015" w:rsidRDefault="00AD75B1" w:rsidP="00AD75B1">
      <w:pPr>
        <w:pStyle w:val="Kop1"/>
      </w:pPr>
      <w:bookmarkStart w:id="20" w:name="_Toc501470817"/>
      <w:r>
        <w:lastRenderedPageBreak/>
        <w:t>B</w:t>
      </w:r>
      <w:r w:rsidR="00704E1B">
        <w:t>eschikking krijgen en meer zoeken</w:t>
      </w:r>
      <w:bookmarkEnd w:id="20"/>
    </w:p>
    <w:p w:rsidR="00704E1B" w:rsidRDefault="00704E1B" w:rsidP="00AD75B1">
      <w:pPr>
        <w:pStyle w:val="Kop2"/>
      </w:pPr>
      <w:bookmarkStart w:id="21" w:name="_Toc501470818"/>
      <w:r>
        <w:t>De vindplaats van elk van de bronnen uit de basistekst</w:t>
      </w:r>
      <w:bookmarkEnd w:id="21"/>
    </w:p>
    <w:tbl>
      <w:tblPr>
        <w:tblStyle w:val="Tabelraster"/>
        <w:tblW w:w="10348" w:type="dxa"/>
        <w:tblInd w:w="-147" w:type="dxa"/>
        <w:tblLayout w:type="fixed"/>
        <w:tblLook w:val="04A0" w:firstRow="1" w:lastRow="0" w:firstColumn="1" w:lastColumn="0" w:noHBand="0" w:noVBand="1"/>
      </w:tblPr>
      <w:tblGrid>
        <w:gridCol w:w="5497"/>
        <w:gridCol w:w="4851"/>
      </w:tblGrid>
      <w:tr w:rsidR="00BC22B3" w:rsidTr="00732097">
        <w:trPr>
          <w:trHeight w:val="409"/>
        </w:trPr>
        <w:tc>
          <w:tcPr>
            <w:tcW w:w="5497" w:type="dxa"/>
            <w:vAlign w:val="center"/>
          </w:tcPr>
          <w:p w:rsidR="00BC22B3" w:rsidRPr="00BC22B3" w:rsidRDefault="00BC22B3" w:rsidP="00BC22B3">
            <w:pPr>
              <w:pStyle w:val="Lijstalinea"/>
              <w:ind w:left="0"/>
              <w:jc w:val="center"/>
              <w:rPr>
                <w:b/>
                <w:bCs/>
              </w:rPr>
            </w:pPr>
            <w:r w:rsidRPr="00BC22B3">
              <w:rPr>
                <w:b/>
                <w:bCs/>
              </w:rPr>
              <w:t>Bronnen</w:t>
            </w:r>
          </w:p>
        </w:tc>
        <w:tc>
          <w:tcPr>
            <w:tcW w:w="4851" w:type="dxa"/>
            <w:vAlign w:val="center"/>
          </w:tcPr>
          <w:p w:rsidR="00BC22B3" w:rsidRDefault="00BC22B3" w:rsidP="00BC22B3">
            <w:pPr>
              <w:pStyle w:val="Lijstalinea"/>
              <w:ind w:left="0"/>
              <w:jc w:val="center"/>
            </w:pPr>
            <w:r w:rsidRPr="00BC22B3">
              <w:rPr>
                <w:b/>
                <w:bCs/>
              </w:rPr>
              <w:t>Vindplaats</w:t>
            </w:r>
          </w:p>
        </w:tc>
      </w:tr>
      <w:tr w:rsidR="00BC22B3" w:rsidRPr="007A0024" w:rsidTr="00732097">
        <w:trPr>
          <w:trHeight w:val="609"/>
        </w:trPr>
        <w:tc>
          <w:tcPr>
            <w:tcW w:w="5497" w:type="dxa"/>
          </w:tcPr>
          <w:p w:rsidR="00BC22B3" w:rsidRPr="00180015" w:rsidRDefault="007C2B92" w:rsidP="00BC22B3">
            <w:pPr>
              <w:pStyle w:val="Lijstalinea"/>
              <w:ind w:left="0"/>
              <w:rPr>
                <w:lang w:val="en-GB"/>
              </w:rPr>
            </w:pPr>
            <w:r>
              <w:rPr>
                <w:rFonts w:eastAsia="Times New Roman" w:cstheme="minorHAnsi"/>
                <w:lang w:val="en-GB"/>
              </w:rPr>
              <w:t xml:space="preserve">1) </w:t>
            </w:r>
            <w:r w:rsidR="00BC22B3" w:rsidRPr="00180015">
              <w:rPr>
                <w:rFonts w:eastAsia="Times New Roman" w:cstheme="minorHAnsi"/>
                <w:lang w:val="en-GB"/>
              </w:rPr>
              <w:t xml:space="preserve">Wolff P. (2009) </w:t>
            </w:r>
            <w:r w:rsidR="00BC22B3" w:rsidRPr="00180015">
              <w:rPr>
                <w:rFonts w:eastAsia="Times New Roman" w:cstheme="minorHAnsi"/>
                <w:i/>
                <w:lang w:val="en-GB"/>
              </w:rPr>
              <w:t>79 million EU citizens were at-risk-of-poverty in 2007, of whom 32 mil-lion were also materially deprived</w:t>
            </w:r>
            <w:r w:rsidR="00BC22B3" w:rsidRPr="00180015">
              <w:rPr>
                <w:rFonts w:eastAsia="Times New Roman" w:cstheme="minorHAnsi"/>
                <w:lang w:val="en-GB"/>
              </w:rPr>
              <w:t>, Eurostat, Statistics in Focus, 46/2009, 12 p.</w:t>
            </w:r>
          </w:p>
          <w:p w:rsidR="00BC22B3" w:rsidRPr="00BC22B3" w:rsidRDefault="00BC22B3" w:rsidP="00704E1B">
            <w:pPr>
              <w:pStyle w:val="Lijstalinea"/>
              <w:ind w:left="0"/>
              <w:rPr>
                <w:lang w:val="en-GB"/>
              </w:rPr>
            </w:pPr>
          </w:p>
        </w:tc>
        <w:tc>
          <w:tcPr>
            <w:tcW w:w="4851" w:type="dxa"/>
          </w:tcPr>
          <w:p w:rsidR="00732097" w:rsidRDefault="00732097" w:rsidP="00704E1B">
            <w:pPr>
              <w:pStyle w:val="Lijstalinea"/>
              <w:ind w:left="0"/>
              <w:rPr>
                <w:lang w:val="en-GB"/>
              </w:rPr>
            </w:pPr>
            <w:r w:rsidRPr="00732097">
              <w:rPr>
                <w:lang w:val="en-GB"/>
              </w:rPr>
              <w:t>http://edz.bib.uni-mannheim.de/www</w:t>
            </w:r>
          </w:p>
          <w:p w:rsidR="00BC22B3" w:rsidRDefault="00E21B2A" w:rsidP="00704E1B">
            <w:pPr>
              <w:pStyle w:val="Lijstalinea"/>
              <w:ind w:left="0"/>
              <w:rPr>
                <w:lang w:val="en-GB"/>
              </w:rPr>
            </w:pPr>
            <w:r w:rsidRPr="00732097">
              <w:rPr>
                <w:lang w:val="en-GB"/>
              </w:rPr>
              <w:t>-edz/pdf/statinf/09/KS-SF-09-046-EN.pdf</w:t>
            </w:r>
          </w:p>
          <w:p w:rsidR="00E21B2A" w:rsidRPr="00BC22B3" w:rsidRDefault="00E21B2A" w:rsidP="00704E1B">
            <w:pPr>
              <w:pStyle w:val="Lijstalinea"/>
              <w:ind w:left="0"/>
              <w:rPr>
                <w:lang w:val="en-GB"/>
              </w:rPr>
            </w:pPr>
          </w:p>
        </w:tc>
      </w:tr>
      <w:tr w:rsidR="00BC22B3" w:rsidRPr="007A0024" w:rsidTr="00732097">
        <w:trPr>
          <w:trHeight w:val="645"/>
        </w:trPr>
        <w:tc>
          <w:tcPr>
            <w:tcW w:w="5497" w:type="dxa"/>
          </w:tcPr>
          <w:p w:rsidR="00BC22B3" w:rsidRPr="00DF7E68" w:rsidRDefault="007C2B92" w:rsidP="00BC22B3">
            <w:pPr>
              <w:rPr>
                <w:rFonts w:cstheme="minorHAnsi"/>
                <w:lang w:val="en-GB"/>
              </w:rPr>
            </w:pPr>
            <w:r>
              <w:rPr>
                <w:rFonts w:eastAsia="Times New Roman" w:cstheme="minorHAnsi"/>
                <w:lang w:val="en-GB"/>
              </w:rPr>
              <w:t xml:space="preserve">2) </w:t>
            </w:r>
            <w:r w:rsidR="00BC22B3" w:rsidRPr="00180015">
              <w:rPr>
                <w:rFonts w:eastAsia="Times New Roman" w:cstheme="minorHAnsi"/>
                <w:lang w:val="en-GB"/>
              </w:rPr>
              <w:t xml:space="preserve">Anderson, R., Mikuliç, B., Vermeylen, G., Lyly-Yrjanainen, M., Zigante, V. (2009) </w:t>
            </w:r>
            <w:r w:rsidR="00BC22B3" w:rsidRPr="00180015">
              <w:rPr>
                <w:rFonts w:eastAsia="Times New Roman" w:cstheme="minorHAnsi"/>
                <w:i/>
                <w:lang w:val="en-GB"/>
              </w:rPr>
              <w:t>Second European Quality of Life Survey: Overview</w:t>
            </w:r>
            <w:r w:rsidR="00BC22B3" w:rsidRPr="00180015">
              <w:rPr>
                <w:rFonts w:eastAsia="Times New Roman" w:cstheme="minorHAnsi"/>
                <w:lang w:val="en-GB"/>
              </w:rPr>
              <w:t>, Dublin: European Foundation</w:t>
            </w:r>
            <w:r w:rsidR="00BC22B3" w:rsidRPr="00180015">
              <w:rPr>
                <w:rFonts w:eastAsia="Times New Roman" w:cstheme="minorHAnsi"/>
                <w:i/>
                <w:lang w:val="en-GB"/>
              </w:rPr>
              <w:t xml:space="preserve"> </w:t>
            </w:r>
            <w:r w:rsidR="00BC22B3" w:rsidRPr="00180015">
              <w:rPr>
                <w:rFonts w:eastAsia="Times New Roman" w:cstheme="minorHAnsi"/>
                <w:lang w:val="en-GB"/>
              </w:rPr>
              <w:t>for the Improvement of Living and Working Conditions, 95 p</w:t>
            </w:r>
            <w:r w:rsidR="00732097">
              <w:rPr>
                <w:rFonts w:eastAsia="Times New Roman" w:cstheme="minorHAnsi"/>
                <w:lang w:val="en-GB"/>
              </w:rPr>
              <w:t xml:space="preserve"> </w:t>
            </w:r>
          </w:p>
          <w:p w:rsidR="00BC22B3" w:rsidRPr="00BC22B3" w:rsidRDefault="00BC22B3" w:rsidP="00704E1B">
            <w:pPr>
              <w:pStyle w:val="Lijstalinea"/>
              <w:ind w:left="0"/>
              <w:rPr>
                <w:lang w:val="en-GB"/>
              </w:rPr>
            </w:pPr>
          </w:p>
        </w:tc>
        <w:tc>
          <w:tcPr>
            <w:tcW w:w="4851" w:type="dxa"/>
          </w:tcPr>
          <w:p w:rsidR="00BC22B3" w:rsidRPr="00BC22B3" w:rsidRDefault="00732097" w:rsidP="00732097">
            <w:pPr>
              <w:pStyle w:val="Lijstalinea"/>
              <w:ind w:left="0"/>
              <w:rPr>
                <w:lang w:val="en-GB"/>
              </w:rPr>
            </w:pPr>
            <w:r w:rsidRPr="00732097">
              <w:rPr>
                <w:lang w:val="en-GB"/>
              </w:rPr>
              <w:t>https://www.eurofound.europa.eu/sites/default/files/ef_publication/field_ef_document/ef0902en_7.pdf</w:t>
            </w:r>
          </w:p>
        </w:tc>
      </w:tr>
      <w:tr w:rsidR="00BC22B3" w:rsidRPr="007A0024" w:rsidTr="00732097">
        <w:trPr>
          <w:trHeight w:val="609"/>
        </w:trPr>
        <w:tc>
          <w:tcPr>
            <w:tcW w:w="5497" w:type="dxa"/>
          </w:tcPr>
          <w:p w:rsidR="00BC22B3" w:rsidRPr="00180015" w:rsidRDefault="00BC22B3" w:rsidP="00BC22B3">
            <w:pPr>
              <w:spacing w:line="241" w:lineRule="auto"/>
              <w:ind w:hanging="84"/>
              <w:jc w:val="both"/>
              <w:rPr>
                <w:rFonts w:eastAsia="Times New Roman" w:cstheme="minorHAnsi"/>
                <w:lang w:val="en-GB"/>
              </w:rPr>
            </w:pPr>
            <w:r>
              <w:rPr>
                <w:rFonts w:eastAsia="Times New Roman" w:cstheme="minorHAnsi"/>
                <w:lang w:val="en-GB"/>
              </w:rPr>
              <w:t xml:space="preserve">  </w:t>
            </w:r>
            <w:r w:rsidR="007C2B92">
              <w:rPr>
                <w:rFonts w:eastAsia="Times New Roman" w:cstheme="minorHAnsi"/>
                <w:lang w:val="en-GB"/>
              </w:rPr>
              <w:t xml:space="preserve">3) </w:t>
            </w:r>
            <w:r w:rsidRPr="00180015">
              <w:rPr>
                <w:rFonts w:eastAsia="Times New Roman" w:cstheme="minorHAnsi"/>
                <w:lang w:val="en-GB"/>
              </w:rPr>
              <w:t>Gottschalk, P. and T.M. Smeeding</w:t>
            </w:r>
            <w:r>
              <w:rPr>
                <w:rFonts w:eastAsia="Times New Roman" w:cstheme="minorHAnsi"/>
                <w:lang w:val="en-GB"/>
              </w:rPr>
              <w:t xml:space="preserve"> (1997), ‘Cross National </w:t>
            </w:r>
            <w:r w:rsidRPr="00180015">
              <w:rPr>
                <w:rFonts w:eastAsia="Times New Roman" w:cstheme="minorHAnsi"/>
                <w:lang w:val="en-GB"/>
              </w:rPr>
              <w:t>Com</w:t>
            </w:r>
            <w:r>
              <w:rPr>
                <w:rFonts w:eastAsia="Times New Roman" w:cstheme="minorHAnsi"/>
                <w:lang w:val="en-GB"/>
              </w:rPr>
              <w:t xml:space="preserve">parisons of Earnings and Income </w:t>
            </w:r>
            <w:r w:rsidRPr="00180015">
              <w:rPr>
                <w:rFonts w:eastAsia="Times New Roman" w:cstheme="minorHAnsi"/>
                <w:lang w:val="en-GB"/>
              </w:rPr>
              <w:t xml:space="preserve">Inequality’, </w:t>
            </w:r>
            <w:r w:rsidRPr="00180015">
              <w:rPr>
                <w:rFonts w:eastAsia="Times New Roman" w:cstheme="minorHAnsi"/>
                <w:i/>
                <w:lang w:val="en-GB"/>
              </w:rPr>
              <w:t>Journal of Economic Literature</w:t>
            </w:r>
            <w:r w:rsidRPr="00180015">
              <w:rPr>
                <w:rFonts w:eastAsia="Times New Roman" w:cstheme="minorHAnsi"/>
                <w:lang w:val="en-GB"/>
              </w:rPr>
              <w:t>, Vol. 35, No. 2</w:t>
            </w:r>
          </w:p>
          <w:p w:rsidR="00BC22B3" w:rsidRPr="00BC22B3" w:rsidRDefault="00BC22B3" w:rsidP="00704E1B">
            <w:pPr>
              <w:pStyle w:val="Lijstalinea"/>
              <w:ind w:left="0"/>
              <w:rPr>
                <w:lang w:val="en-GB"/>
              </w:rPr>
            </w:pPr>
          </w:p>
        </w:tc>
        <w:tc>
          <w:tcPr>
            <w:tcW w:w="4851" w:type="dxa"/>
          </w:tcPr>
          <w:p w:rsidR="00BC22B3" w:rsidRPr="00BC22B3" w:rsidRDefault="00732097" w:rsidP="00704E1B">
            <w:pPr>
              <w:pStyle w:val="Lijstalinea"/>
              <w:ind w:left="0"/>
              <w:rPr>
                <w:lang w:val="en-GB"/>
              </w:rPr>
            </w:pPr>
            <w:r w:rsidRPr="00732097">
              <w:rPr>
                <w:lang w:val="en-GB"/>
              </w:rPr>
              <w:t>http://darp.lse.ac.uk/PapersDB/Gottschalk-Smeeding_(JEL97).pdf</w:t>
            </w:r>
          </w:p>
        </w:tc>
      </w:tr>
      <w:tr w:rsidR="00BC22B3" w:rsidRPr="007A0024" w:rsidTr="00732097">
        <w:trPr>
          <w:trHeight w:val="645"/>
        </w:trPr>
        <w:tc>
          <w:tcPr>
            <w:tcW w:w="5497" w:type="dxa"/>
          </w:tcPr>
          <w:p w:rsidR="00BC22B3" w:rsidRDefault="007C2B92" w:rsidP="00BC22B3">
            <w:pPr>
              <w:spacing w:line="241" w:lineRule="auto"/>
              <w:ind w:hanging="6"/>
              <w:jc w:val="both"/>
              <w:rPr>
                <w:rFonts w:eastAsia="Times New Roman" w:cstheme="minorHAnsi"/>
                <w:lang w:val="en-GB"/>
              </w:rPr>
            </w:pPr>
            <w:r>
              <w:rPr>
                <w:rFonts w:eastAsia="Times New Roman" w:cstheme="minorHAnsi"/>
                <w:lang w:val="en-GB"/>
              </w:rPr>
              <w:t xml:space="preserve">4) </w:t>
            </w:r>
            <w:r w:rsidR="00BC22B3" w:rsidRPr="00180015">
              <w:rPr>
                <w:rFonts w:eastAsia="Times New Roman" w:cstheme="minorHAnsi"/>
                <w:lang w:val="en-GB"/>
              </w:rPr>
              <w:t>Grubb, D. (1999) ‘Making work pay: the role of eligibility crite</w:t>
            </w:r>
            <w:r w:rsidR="00BC22B3">
              <w:rPr>
                <w:rFonts w:eastAsia="Times New Roman" w:cstheme="minorHAnsi"/>
                <w:lang w:val="en-GB"/>
              </w:rPr>
              <w:t xml:space="preserve">ria for unemployment benefits’, </w:t>
            </w:r>
            <w:r w:rsidR="00BC22B3" w:rsidRPr="00180015">
              <w:rPr>
                <w:rFonts w:eastAsia="Times New Roman" w:cstheme="minorHAnsi"/>
                <w:i/>
                <w:lang w:val="en-GB"/>
              </w:rPr>
              <w:t>OECD Economic Studies</w:t>
            </w:r>
            <w:r w:rsidR="00BC22B3" w:rsidRPr="00180015">
              <w:rPr>
                <w:rFonts w:eastAsia="Times New Roman" w:cstheme="minorHAnsi"/>
                <w:lang w:val="en-GB"/>
              </w:rPr>
              <w:t>, No 31/II, Paris</w:t>
            </w:r>
          </w:p>
          <w:p w:rsidR="00BC22B3" w:rsidRPr="00BC22B3" w:rsidRDefault="00BC22B3" w:rsidP="00704E1B">
            <w:pPr>
              <w:pStyle w:val="Lijstalinea"/>
              <w:ind w:left="0"/>
              <w:rPr>
                <w:lang w:val="en-GB"/>
              </w:rPr>
            </w:pPr>
          </w:p>
        </w:tc>
        <w:tc>
          <w:tcPr>
            <w:tcW w:w="4851" w:type="dxa"/>
          </w:tcPr>
          <w:p w:rsidR="00BC22B3" w:rsidRPr="00BC22B3" w:rsidRDefault="00732097" w:rsidP="00704E1B">
            <w:pPr>
              <w:pStyle w:val="Lijstalinea"/>
              <w:ind w:left="0"/>
              <w:rPr>
                <w:lang w:val="en-GB"/>
              </w:rPr>
            </w:pPr>
            <w:r w:rsidRPr="00732097">
              <w:rPr>
                <w:lang w:val="en-GB"/>
              </w:rPr>
              <w:t>https://www.oecd.org/eco/growth/2724341.pdf</w:t>
            </w:r>
          </w:p>
        </w:tc>
      </w:tr>
      <w:tr w:rsidR="00BC22B3" w:rsidRPr="007A0024" w:rsidTr="00732097">
        <w:trPr>
          <w:trHeight w:val="609"/>
        </w:trPr>
        <w:tc>
          <w:tcPr>
            <w:tcW w:w="5497" w:type="dxa"/>
          </w:tcPr>
          <w:p w:rsidR="00E64F7A" w:rsidRPr="007C2B92" w:rsidRDefault="007C2B92" w:rsidP="00E64F7A">
            <w:pPr>
              <w:spacing w:line="241" w:lineRule="auto"/>
              <w:ind w:hanging="6"/>
              <w:jc w:val="both"/>
              <w:rPr>
                <w:rFonts w:eastAsia="Times New Roman" w:cstheme="minorHAnsi"/>
                <w:lang w:val="en-GB"/>
              </w:rPr>
            </w:pPr>
            <w:r>
              <w:rPr>
                <w:rFonts w:eastAsia="Times New Roman" w:cstheme="minorHAnsi"/>
                <w:lang w:val="en-GB"/>
              </w:rPr>
              <w:t xml:space="preserve">5) </w:t>
            </w:r>
            <w:r w:rsidR="00E64F7A" w:rsidRPr="00180015">
              <w:rPr>
                <w:rFonts w:eastAsia="Times New Roman" w:cstheme="minorHAnsi"/>
                <w:lang w:val="en-GB"/>
              </w:rPr>
              <w:t xml:space="preserve">Nicaise I. (2009 - assisted by K. Holman), </w:t>
            </w:r>
            <w:r w:rsidR="00E64F7A" w:rsidRPr="00180015">
              <w:rPr>
                <w:rFonts w:eastAsia="Times New Roman" w:cstheme="minorHAnsi"/>
                <w:i/>
                <w:lang w:val="en-GB"/>
              </w:rPr>
              <w:t>Social Impact Assessment, Peer Review in</w:t>
            </w:r>
            <w:r w:rsidR="00E64F7A" w:rsidRPr="00180015">
              <w:rPr>
                <w:rFonts w:eastAsia="Times New Roman" w:cstheme="minorHAnsi"/>
                <w:lang w:val="en-GB"/>
              </w:rPr>
              <w:t xml:space="preserve"> </w:t>
            </w:r>
            <w:r w:rsidR="00E64F7A" w:rsidRPr="00180015">
              <w:rPr>
                <w:rFonts w:eastAsia="Times New Roman" w:cstheme="minorHAnsi"/>
                <w:i/>
                <w:lang w:val="en-GB"/>
              </w:rPr>
              <w:t>Social Protection and Social Inclusion - Synthesis Report</w:t>
            </w:r>
            <w:r w:rsidR="00E64F7A" w:rsidRPr="00180015">
              <w:rPr>
                <w:rFonts w:eastAsia="Times New Roman" w:cstheme="minorHAnsi"/>
                <w:lang w:val="en-GB"/>
              </w:rPr>
              <w:t xml:space="preserve">, Brussels: Eur. </w:t>
            </w:r>
            <w:r w:rsidR="00E64F7A" w:rsidRPr="007C2B92">
              <w:rPr>
                <w:rFonts w:eastAsia="Times New Roman" w:cstheme="minorHAnsi"/>
                <w:lang w:val="en-GB"/>
              </w:rPr>
              <w:t>Commission,</w:t>
            </w:r>
            <w:r w:rsidR="00E64F7A" w:rsidRPr="007C2B92">
              <w:rPr>
                <w:rFonts w:eastAsia="Times New Roman" w:cstheme="minorHAnsi"/>
                <w:i/>
                <w:lang w:val="en-GB"/>
              </w:rPr>
              <w:t xml:space="preserve"> </w:t>
            </w:r>
            <w:r w:rsidR="00E64F7A" w:rsidRPr="007C2B92">
              <w:rPr>
                <w:rFonts w:eastAsia="Times New Roman" w:cstheme="minorHAnsi"/>
                <w:lang w:val="en-GB"/>
              </w:rPr>
              <w:t>DG Employment and Social Affairs, 47 p.</w:t>
            </w:r>
          </w:p>
          <w:p w:rsidR="00BC22B3" w:rsidRPr="00BC22B3" w:rsidRDefault="00BC22B3" w:rsidP="00704E1B">
            <w:pPr>
              <w:pStyle w:val="Lijstalinea"/>
              <w:ind w:left="0"/>
              <w:rPr>
                <w:lang w:val="en-GB"/>
              </w:rPr>
            </w:pPr>
          </w:p>
        </w:tc>
        <w:tc>
          <w:tcPr>
            <w:tcW w:w="4851" w:type="dxa"/>
          </w:tcPr>
          <w:p w:rsidR="00BC22B3" w:rsidRPr="00BC22B3" w:rsidRDefault="008C6E7A" w:rsidP="00704E1B">
            <w:pPr>
              <w:pStyle w:val="Lijstalinea"/>
              <w:ind w:left="0"/>
              <w:rPr>
                <w:lang w:val="en-GB"/>
              </w:rPr>
            </w:pPr>
            <w:r w:rsidRPr="008C6E7A">
              <w:rPr>
                <w:lang w:val="en-GB"/>
              </w:rPr>
              <w:t>https://lirias.kuleuven.be/bitstream/123456789/277255/2/R1301a_en_Slovakia.pdf</w:t>
            </w:r>
          </w:p>
        </w:tc>
      </w:tr>
      <w:tr w:rsidR="00BC22B3" w:rsidRPr="007A0024" w:rsidTr="00732097">
        <w:trPr>
          <w:trHeight w:val="645"/>
        </w:trPr>
        <w:tc>
          <w:tcPr>
            <w:tcW w:w="5497" w:type="dxa"/>
          </w:tcPr>
          <w:p w:rsidR="00BC22B3" w:rsidRPr="006E390C" w:rsidRDefault="007C2B92" w:rsidP="006E390C">
            <w:pPr>
              <w:spacing w:line="0" w:lineRule="atLeast"/>
              <w:rPr>
                <w:rFonts w:eastAsia="Times New Roman" w:cstheme="minorHAnsi"/>
                <w:lang w:val="en-GB"/>
              </w:rPr>
            </w:pPr>
            <w:r>
              <w:rPr>
                <w:rFonts w:eastAsia="Times New Roman" w:cstheme="minorHAnsi"/>
                <w:lang w:val="en-GB"/>
              </w:rPr>
              <w:t xml:space="preserve">6) </w:t>
            </w:r>
            <w:r w:rsidR="008C6E7A" w:rsidRPr="006E390C">
              <w:rPr>
                <w:rFonts w:eastAsia="Times New Roman" w:cstheme="minorHAnsi"/>
                <w:lang w:val="en-GB"/>
              </w:rPr>
              <w:t xml:space="preserve">Alber J., Fahey T. (2004) </w:t>
            </w:r>
            <w:r w:rsidR="008C6E7A" w:rsidRPr="006E390C">
              <w:rPr>
                <w:rFonts w:eastAsia="Times New Roman" w:cstheme="minorHAnsi"/>
                <w:i/>
                <w:lang w:val="en-GB"/>
              </w:rPr>
              <w:t>Perceptions of living conditions in an enlarged Europe</w:t>
            </w:r>
            <w:r w:rsidR="006E390C">
              <w:rPr>
                <w:rFonts w:eastAsia="Times New Roman" w:cstheme="minorHAnsi"/>
                <w:lang w:val="en-GB"/>
              </w:rPr>
              <w:t xml:space="preserve">, Dublin: </w:t>
            </w:r>
            <w:r w:rsidR="008C6E7A" w:rsidRPr="006E390C">
              <w:rPr>
                <w:rFonts w:eastAsia="Times New Roman" w:cstheme="minorHAnsi"/>
                <w:lang w:val="en-GB"/>
              </w:rPr>
              <w:t>European Foundation for the Improvement of Living and Working Conditions, 59 p</w:t>
            </w:r>
          </w:p>
        </w:tc>
        <w:tc>
          <w:tcPr>
            <w:tcW w:w="4851" w:type="dxa"/>
          </w:tcPr>
          <w:p w:rsidR="00BC22B3" w:rsidRPr="00BC22B3" w:rsidRDefault="006E390C" w:rsidP="00704E1B">
            <w:pPr>
              <w:pStyle w:val="Lijstalinea"/>
              <w:ind w:left="0"/>
              <w:rPr>
                <w:lang w:val="en-GB"/>
              </w:rPr>
            </w:pPr>
            <w:r w:rsidRPr="006E390C">
              <w:rPr>
                <w:lang w:val="en-GB"/>
              </w:rPr>
              <w:t>http://edz.bib.uni-mannheim.de/www-edz/pdf/ef/04/ef03113en.pdf</w:t>
            </w:r>
          </w:p>
        </w:tc>
      </w:tr>
      <w:tr w:rsidR="006E390C" w:rsidRPr="007A0024" w:rsidTr="00732097">
        <w:trPr>
          <w:trHeight w:val="645"/>
        </w:trPr>
        <w:tc>
          <w:tcPr>
            <w:tcW w:w="5497" w:type="dxa"/>
          </w:tcPr>
          <w:p w:rsidR="007C2B92" w:rsidRPr="007C2B92" w:rsidRDefault="007C2B92" w:rsidP="007C2B92">
            <w:pPr>
              <w:spacing w:line="255" w:lineRule="auto"/>
              <w:jc w:val="both"/>
              <w:rPr>
                <w:rFonts w:eastAsia="Times New Roman" w:cstheme="minorHAnsi"/>
                <w:i/>
                <w:lang w:val="en-GB"/>
              </w:rPr>
            </w:pPr>
            <w:r>
              <w:rPr>
                <w:rFonts w:eastAsia="Times New Roman" w:cstheme="minorHAnsi"/>
                <w:lang w:val="en-GB"/>
              </w:rPr>
              <w:t xml:space="preserve">7) </w:t>
            </w:r>
            <w:r w:rsidRPr="007C2B92">
              <w:rPr>
                <w:rFonts w:eastAsia="Times New Roman" w:cstheme="minorHAnsi"/>
                <w:lang w:val="en-GB"/>
              </w:rPr>
              <w:t xml:space="preserve">Frazer H., Marlier E. (2009) </w:t>
            </w:r>
            <w:r w:rsidRPr="007C2B92">
              <w:rPr>
                <w:rFonts w:eastAsia="Times New Roman" w:cstheme="minorHAnsi"/>
                <w:i/>
                <w:lang w:val="en-GB"/>
              </w:rPr>
              <w:t xml:space="preserve">Minimum income schemes </w:t>
            </w:r>
            <w:r>
              <w:rPr>
                <w:rFonts w:eastAsia="Times New Roman" w:cstheme="minorHAnsi"/>
                <w:i/>
                <w:lang w:val="en-GB"/>
              </w:rPr>
              <w:t xml:space="preserve">across EU countries – Synthesis </w:t>
            </w:r>
            <w:r w:rsidRPr="007C2B92">
              <w:rPr>
                <w:rFonts w:eastAsia="Times New Roman" w:cstheme="minorHAnsi"/>
                <w:i/>
                <w:lang w:val="en-GB"/>
              </w:rPr>
              <w:t>report. Overview based on the national reports prepared by the EU Network of natio-nal independent experts on social inclusion</w:t>
            </w:r>
            <w:r w:rsidRPr="007C2B92">
              <w:rPr>
                <w:rFonts w:eastAsia="Times New Roman" w:cstheme="minorHAnsi"/>
                <w:lang w:val="en-GB"/>
              </w:rPr>
              <w:t>, Brussels: Eur. Commission</w:t>
            </w:r>
          </w:p>
          <w:p w:rsidR="006E390C" w:rsidRPr="0085480C" w:rsidRDefault="006E390C" w:rsidP="006E390C">
            <w:pPr>
              <w:spacing w:line="0" w:lineRule="atLeast"/>
              <w:rPr>
                <w:rFonts w:eastAsia="Times New Roman" w:cstheme="minorHAnsi"/>
                <w:lang w:val="en-GB"/>
              </w:rPr>
            </w:pPr>
          </w:p>
        </w:tc>
        <w:tc>
          <w:tcPr>
            <w:tcW w:w="4851" w:type="dxa"/>
          </w:tcPr>
          <w:p w:rsidR="006E390C" w:rsidRPr="0085480C" w:rsidRDefault="007C2B92" w:rsidP="00704E1B">
            <w:pPr>
              <w:pStyle w:val="Lijstalinea"/>
              <w:ind w:left="0"/>
              <w:rPr>
                <w:lang w:val="en-GB"/>
              </w:rPr>
            </w:pPr>
            <w:r w:rsidRPr="007C2B92">
              <w:rPr>
                <w:lang w:val="en-GB"/>
              </w:rPr>
              <w:t>http://www.eesc.europa.eu/resources/docs/minimum-income-schemes-across-eu-member-states_october-2009_en.pdf</w:t>
            </w:r>
          </w:p>
        </w:tc>
      </w:tr>
      <w:tr w:rsidR="007C2B92" w:rsidRPr="007A0024" w:rsidTr="00732097">
        <w:trPr>
          <w:trHeight w:val="645"/>
        </w:trPr>
        <w:tc>
          <w:tcPr>
            <w:tcW w:w="5497" w:type="dxa"/>
          </w:tcPr>
          <w:p w:rsidR="007C2B92" w:rsidRPr="007C2B92" w:rsidRDefault="007C2B92" w:rsidP="007C2B92">
            <w:pPr>
              <w:spacing w:line="243" w:lineRule="auto"/>
              <w:ind w:left="34" w:hanging="40"/>
              <w:jc w:val="both"/>
              <w:rPr>
                <w:rFonts w:eastAsia="Times New Roman" w:cstheme="minorHAnsi"/>
                <w:lang w:val="en-GB"/>
              </w:rPr>
            </w:pPr>
            <w:r w:rsidRPr="007C2B92">
              <w:rPr>
                <w:rFonts w:eastAsia="Times New Roman" w:cstheme="minorHAnsi"/>
                <w:lang w:val="en-GB"/>
              </w:rPr>
              <w:t xml:space="preserve">8) Gros D., Roth F. (2008) </w:t>
            </w:r>
            <w:r w:rsidRPr="007C2B92">
              <w:rPr>
                <w:rFonts w:eastAsia="Times New Roman" w:cstheme="minorHAnsi"/>
                <w:i/>
                <w:lang w:val="en-GB"/>
              </w:rPr>
              <w:t>The post-2010 Lisbon Process: the key role of education in</w:t>
            </w:r>
            <w:r w:rsidRPr="007C2B92">
              <w:rPr>
                <w:rFonts w:eastAsia="Times New Roman" w:cstheme="minorHAnsi"/>
                <w:lang w:val="en-GB"/>
              </w:rPr>
              <w:t xml:space="preserve"> </w:t>
            </w:r>
            <w:r w:rsidRPr="007C2B92">
              <w:rPr>
                <w:rFonts w:eastAsia="Times New Roman" w:cstheme="minorHAnsi"/>
                <w:i/>
                <w:lang w:val="en-GB"/>
              </w:rPr>
              <w:t>employment and competitiveness</w:t>
            </w:r>
            <w:r w:rsidRPr="007C2B92">
              <w:rPr>
                <w:rFonts w:eastAsia="Times New Roman" w:cstheme="minorHAnsi"/>
                <w:lang w:val="en-GB"/>
              </w:rPr>
              <w:t>, CEPS Working</w:t>
            </w:r>
            <w:r w:rsidRPr="007C2B92">
              <w:rPr>
                <w:rFonts w:eastAsia="Times New Roman" w:cstheme="minorHAnsi"/>
                <w:sz w:val="19"/>
                <w:lang w:val="en-GB"/>
              </w:rPr>
              <w:t xml:space="preserve"> </w:t>
            </w:r>
            <w:r w:rsidRPr="007C2B92">
              <w:rPr>
                <w:rFonts w:eastAsia="Times New Roman" w:cstheme="minorHAnsi"/>
                <w:lang w:val="en-GB"/>
              </w:rPr>
              <w:t>document 308, 12 p</w:t>
            </w:r>
            <w:r w:rsidRPr="007C2B92">
              <w:rPr>
                <w:rFonts w:eastAsia="Times New Roman" w:cstheme="minorHAnsi"/>
                <w:sz w:val="19"/>
                <w:lang w:val="en-GB"/>
              </w:rPr>
              <w:t>.</w:t>
            </w:r>
          </w:p>
          <w:p w:rsidR="007C2B92" w:rsidRPr="007C2B92" w:rsidRDefault="007C2B92" w:rsidP="007C2B92">
            <w:pPr>
              <w:spacing w:line="255" w:lineRule="auto"/>
              <w:jc w:val="both"/>
              <w:rPr>
                <w:rFonts w:eastAsia="Times New Roman" w:cstheme="minorHAnsi"/>
                <w:lang w:val="en-GB"/>
              </w:rPr>
            </w:pPr>
          </w:p>
        </w:tc>
        <w:tc>
          <w:tcPr>
            <w:tcW w:w="4851" w:type="dxa"/>
          </w:tcPr>
          <w:p w:rsidR="007C2B92" w:rsidRPr="007C2B92" w:rsidRDefault="007C2B92" w:rsidP="00704E1B">
            <w:pPr>
              <w:pStyle w:val="Lijstalinea"/>
              <w:ind w:left="0"/>
              <w:rPr>
                <w:lang w:val="en-GB"/>
              </w:rPr>
            </w:pPr>
            <w:r w:rsidRPr="007C2B92">
              <w:rPr>
                <w:lang w:val="en-GB"/>
              </w:rPr>
              <w:t>http://aei.pitt.edu/11654/1/1768.pdf</w:t>
            </w:r>
          </w:p>
        </w:tc>
      </w:tr>
      <w:tr w:rsidR="007C2B92" w:rsidRPr="007A0024" w:rsidTr="00732097">
        <w:trPr>
          <w:trHeight w:val="645"/>
        </w:trPr>
        <w:tc>
          <w:tcPr>
            <w:tcW w:w="5497" w:type="dxa"/>
          </w:tcPr>
          <w:p w:rsidR="00D44CD1" w:rsidRPr="00D44CD1" w:rsidRDefault="00C93A95" w:rsidP="00D44CD1">
            <w:pPr>
              <w:spacing w:line="0" w:lineRule="atLeast"/>
              <w:ind w:left="34" w:hanging="40"/>
              <w:jc w:val="both"/>
              <w:rPr>
                <w:rFonts w:eastAsia="Times New Roman" w:cstheme="minorHAnsi"/>
                <w:lang w:val="en-GB"/>
              </w:rPr>
            </w:pPr>
            <w:r>
              <w:rPr>
                <w:rFonts w:eastAsia="Times New Roman" w:cstheme="minorHAnsi"/>
                <w:lang w:val="en-GB"/>
              </w:rPr>
              <w:t xml:space="preserve">9) </w:t>
            </w:r>
            <w:r w:rsidR="00D44CD1" w:rsidRPr="00D44CD1">
              <w:rPr>
                <w:rFonts w:eastAsia="Times New Roman" w:cstheme="minorHAnsi"/>
                <w:lang w:val="en-GB"/>
              </w:rPr>
              <w:t xml:space="preserve">Katz, L. and D. Autor (1999) ‘Changes in the Wage Structure and Earnings Inequa-lity’, in O. Ashenfelter and D. Card (eds.) </w:t>
            </w:r>
            <w:r w:rsidR="00D44CD1" w:rsidRPr="00D44CD1">
              <w:rPr>
                <w:rFonts w:eastAsia="Times New Roman" w:cstheme="minorHAnsi"/>
                <w:i/>
                <w:lang w:val="en-GB"/>
              </w:rPr>
              <w:t>Handbook of Labor Economics</w:t>
            </w:r>
            <w:r w:rsidR="00D44CD1" w:rsidRPr="00D44CD1">
              <w:rPr>
                <w:rFonts w:eastAsia="Times New Roman" w:cstheme="minorHAnsi"/>
                <w:lang w:val="en-GB"/>
              </w:rPr>
              <w:t>, Vol. 3A, Amsterdam: North Holland</w:t>
            </w:r>
          </w:p>
          <w:p w:rsidR="007C2B92" w:rsidRPr="007C2B92" w:rsidRDefault="007C2B92" w:rsidP="007C2B92">
            <w:pPr>
              <w:spacing w:line="243" w:lineRule="auto"/>
              <w:ind w:left="34" w:hanging="40"/>
              <w:jc w:val="both"/>
              <w:rPr>
                <w:rFonts w:eastAsia="Times New Roman" w:cstheme="minorHAnsi"/>
                <w:lang w:val="en-GB"/>
              </w:rPr>
            </w:pPr>
          </w:p>
        </w:tc>
        <w:tc>
          <w:tcPr>
            <w:tcW w:w="4851" w:type="dxa"/>
          </w:tcPr>
          <w:p w:rsidR="007C2B92" w:rsidRPr="007C2B92" w:rsidRDefault="00D44CD1" w:rsidP="00704E1B">
            <w:pPr>
              <w:pStyle w:val="Lijstalinea"/>
              <w:ind w:left="0"/>
              <w:rPr>
                <w:lang w:val="en-GB"/>
              </w:rPr>
            </w:pPr>
            <w:r w:rsidRPr="00D44CD1">
              <w:rPr>
                <w:lang w:val="en-GB"/>
              </w:rPr>
              <w:t>https://scholar.harvard.edu/files/lkatz/files/changes_in_the_wage_structure_and_earnings_inequality.pdf</w:t>
            </w:r>
          </w:p>
        </w:tc>
      </w:tr>
      <w:tr w:rsidR="00D44CD1" w:rsidRPr="007A0024" w:rsidTr="00732097">
        <w:trPr>
          <w:trHeight w:val="645"/>
        </w:trPr>
        <w:tc>
          <w:tcPr>
            <w:tcW w:w="5497" w:type="dxa"/>
          </w:tcPr>
          <w:p w:rsidR="00491329" w:rsidRPr="00491329" w:rsidRDefault="00D44CD1" w:rsidP="00491329">
            <w:pPr>
              <w:spacing w:line="0" w:lineRule="atLeast"/>
              <w:ind w:left="34" w:hanging="40"/>
              <w:jc w:val="both"/>
              <w:rPr>
                <w:rFonts w:eastAsia="Times New Roman" w:cstheme="minorHAnsi"/>
                <w:lang w:val="en-GB"/>
              </w:rPr>
            </w:pPr>
            <w:r w:rsidRPr="00491329">
              <w:rPr>
                <w:rFonts w:eastAsia="Times New Roman" w:cstheme="minorHAnsi"/>
                <w:lang w:val="en-GB"/>
              </w:rPr>
              <w:t xml:space="preserve">10) </w:t>
            </w:r>
            <w:r w:rsidR="00491329" w:rsidRPr="00491329">
              <w:rPr>
                <w:rFonts w:eastAsia="Times New Roman" w:cstheme="minorHAnsi"/>
                <w:lang w:val="en-GB"/>
              </w:rPr>
              <w:t xml:space="preserve">Kvist J. (2004) Does EU enlargement start a race to the bottom? Strategic interaction among EU member states in social policy, </w:t>
            </w:r>
            <w:r w:rsidR="00491329" w:rsidRPr="00491329">
              <w:rPr>
                <w:rFonts w:eastAsia="Times New Roman" w:cstheme="minorHAnsi"/>
                <w:i/>
                <w:lang w:val="en-GB"/>
              </w:rPr>
              <w:t>Journal of European Social Policy</w:t>
            </w:r>
            <w:r w:rsidR="00491329" w:rsidRPr="00491329">
              <w:rPr>
                <w:rFonts w:eastAsia="Times New Roman" w:cstheme="minorHAnsi"/>
                <w:lang w:val="en-GB"/>
              </w:rPr>
              <w:t>; Vol 14(3): p.301–318</w:t>
            </w:r>
          </w:p>
          <w:p w:rsidR="00D44CD1" w:rsidRPr="00D44CD1" w:rsidRDefault="00D44CD1" w:rsidP="00D44CD1">
            <w:pPr>
              <w:spacing w:line="0" w:lineRule="atLeast"/>
              <w:ind w:left="34" w:hanging="40"/>
              <w:jc w:val="both"/>
              <w:rPr>
                <w:rFonts w:eastAsia="Times New Roman" w:cstheme="minorHAnsi"/>
                <w:lang w:val="en-GB"/>
              </w:rPr>
            </w:pPr>
          </w:p>
        </w:tc>
        <w:tc>
          <w:tcPr>
            <w:tcW w:w="4851" w:type="dxa"/>
          </w:tcPr>
          <w:p w:rsidR="00D44CD1" w:rsidRPr="00D44CD1" w:rsidRDefault="00491329" w:rsidP="00704E1B">
            <w:pPr>
              <w:pStyle w:val="Lijstalinea"/>
              <w:ind w:left="0"/>
              <w:rPr>
                <w:lang w:val="en-GB"/>
              </w:rPr>
            </w:pPr>
            <w:r w:rsidRPr="00491329">
              <w:rPr>
                <w:lang w:val="en-GB"/>
              </w:rPr>
              <w:t>http://forskning.ruc.dk/site/files/53210405/Kvist_2004_Does_EU_enlargement_start_a_race_to_the_bottom_JESP_v_14_n_3_pp._301_318.pdf</w:t>
            </w:r>
          </w:p>
        </w:tc>
      </w:tr>
      <w:tr w:rsidR="000313D8" w:rsidRPr="007A0024" w:rsidTr="00732097">
        <w:trPr>
          <w:trHeight w:val="645"/>
        </w:trPr>
        <w:tc>
          <w:tcPr>
            <w:tcW w:w="5497" w:type="dxa"/>
          </w:tcPr>
          <w:p w:rsidR="000313D8" w:rsidRPr="000313D8" w:rsidRDefault="00C93A95" w:rsidP="000313D8">
            <w:pPr>
              <w:spacing w:line="241" w:lineRule="auto"/>
              <w:ind w:left="34" w:hanging="34"/>
              <w:jc w:val="both"/>
              <w:rPr>
                <w:rFonts w:eastAsia="Times New Roman" w:cstheme="minorHAnsi"/>
                <w:lang w:val="en-GB"/>
              </w:rPr>
            </w:pPr>
            <w:r>
              <w:rPr>
                <w:rFonts w:eastAsia="Times New Roman" w:cstheme="minorHAnsi"/>
                <w:lang w:val="en-GB"/>
              </w:rPr>
              <w:lastRenderedPageBreak/>
              <w:t>11</w:t>
            </w:r>
            <w:r w:rsidR="000313D8">
              <w:rPr>
                <w:rFonts w:eastAsia="Times New Roman" w:cstheme="minorHAnsi"/>
                <w:lang w:val="en-GB"/>
              </w:rPr>
              <w:t xml:space="preserve">) </w:t>
            </w:r>
            <w:r w:rsidR="000313D8" w:rsidRPr="000313D8">
              <w:rPr>
                <w:rFonts w:eastAsia="Times New Roman" w:cstheme="minorHAnsi"/>
                <w:lang w:val="en-GB"/>
              </w:rPr>
              <w:t xml:space="preserve">Sakurai N., Ioannidis E., Papaconstantinou G. (1996) </w:t>
            </w:r>
            <w:r w:rsidR="000313D8" w:rsidRPr="000313D8">
              <w:rPr>
                <w:rFonts w:eastAsia="Times New Roman" w:cstheme="minorHAnsi"/>
                <w:i/>
                <w:lang w:val="en-GB"/>
              </w:rPr>
              <w:t>The Impact of R&amp;D and Techno-logy Diffusion on Productivity Growth: Evidence for 10 OECD Countries in the 1970s and 1980s</w:t>
            </w:r>
            <w:r w:rsidR="000313D8" w:rsidRPr="000313D8">
              <w:rPr>
                <w:rFonts w:eastAsia="Times New Roman" w:cstheme="minorHAnsi"/>
                <w:lang w:val="en-GB"/>
              </w:rPr>
              <w:t>; STI Working Papers 1996/2</w:t>
            </w:r>
          </w:p>
          <w:p w:rsidR="000313D8" w:rsidRPr="00491329" w:rsidRDefault="000313D8" w:rsidP="00491329">
            <w:pPr>
              <w:spacing w:line="0" w:lineRule="atLeast"/>
              <w:ind w:left="34" w:hanging="40"/>
              <w:jc w:val="both"/>
              <w:rPr>
                <w:rFonts w:eastAsia="Times New Roman" w:cstheme="minorHAnsi"/>
                <w:lang w:val="en-GB"/>
              </w:rPr>
            </w:pPr>
          </w:p>
        </w:tc>
        <w:tc>
          <w:tcPr>
            <w:tcW w:w="4851" w:type="dxa"/>
          </w:tcPr>
          <w:p w:rsidR="000313D8" w:rsidRPr="00491329" w:rsidRDefault="000313D8" w:rsidP="00704E1B">
            <w:pPr>
              <w:pStyle w:val="Lijstalinea"/>
              <w:ind w:left="0"/>
              <w:rPr>
                <w:lang w:val="en-GB"/>
              </w:rPr>
            </w:pPr>
            <w:r w:rsidRPr="000313D8">
              <w:rPr>
                <w:lang w:val="en-GB"/>
              </w:rPr>
              <w:t>http://www.oecd-ilibrary.org/docserver/download/413581370285.pdf?expires=1512855376&amp;id=id&amp;accname=guest&amp;checksum=4A2A8201B4E6EA83429839635EA1BDD7</w:t>
            </w:r>
          </w:p>
        </w:tc>
      </w:tr>
      <w:tr w:rsidR="0079578E" w:rsidRPr="007A0024" w:rsidTr="00C93A95">
        <w:trPr>
          <w:trHeight w:val="911"/>
        </w:trPr>
        <w:tc>
          <w:tcPr>
            <w:tcW w:w="5497" w:type="dxa"/>
          </w:tcPr>
          <w:p w:rsidR="00C93A95" w:rsidRPr="00C93A95" w:rsidRDefault="00C93A95" w:rsidP="00C93A95">
            <w:pPr>
              <w:spacing w:line="241" w:lineRule="auto"/>
              <w:ind w:left="34" w:hanging="34"/>
              <w:jc w:val="both"/>
              <w:rPr>
                <w:rFonts w:eastAsia="Times New Roman" w:cstheme="minorHAnsi"/>
                <w:lang w:val="en-GB"/>
              </w:rPr>
            </w:pPr>
            <w:r w:rsidRPr="00C93A95">
              <w:rPr>
                <w:rFonts w:eastAsia="Times New Roman" w:cstheme="minorHAnsi"/>
                <w:lang w:val="en-GB"/>
              </w:rPr>
              <w:t xml:space="preserve">12) Layard R., Nickell S., Jackman R. (1991) </w:t>
            </w:r>
            <w:r w:rsidRPr="00C93A95">
              <w:rPr>
                <w:rFonts w:eastAsia="Times New Roman" w:cstheme="minorHAnsi"/>
                <w:i/>
                <w:lang w:val="en-GB"/>
              </w:rPr>
              <w:t>Unemployment. Macroeconomic performance</w:t>
            </w:r>
            <w:r w:rsidRPr="00C93A95">
              <w:rPr>
                <w:rFonts w:eastAsia="Times New Roman" w:cstheme="minorHAnsi"/>
                <w:lang w:val="en-GB"/>
              </w:rPr>
              <w:t xml:space="preserve"> </w:t>
            </w:r>
            <w:r w:rsidRPr="00C93A95">
              <w:rPr>
                <w:rFonts w:eastAsia="Times New Roman" w:cstheme="minorHAnsi"/>
                <w:i/>
                <w:lang w:val="en-GB"/>
              </w:rPr>
              <w:t>and the labour market</w:t>
            </w:r>
            <w:r w:rsidRPr="00C93A95">
              <w:rPr>
                <w:rFonts w:eastAsia="Times New Roman" w:cstheme="minorHAnsi"/>
                <w:lang w:val="en-GB"/>
              </w:rPr>
              <w:t>, Oxford University Press</w:t>
            </w:r>
          </w:p>
          <w:p w:rsidR="00C93A95" w:rsidRPr="006955AF" w:rsidRDefault="00C93A95" w:rsidP="00C93A95">
            <w:pPr>
              <w:spacing w:line="241" w:lineRule="auto"/>
              <w:ind w:left="1527" w:hanging="226"/>
              <w:jc w:val="both"/>
              <w:rPr>
                <w:rFonts w:ascii="Times New Roman" w:eastAsia="Times New Roman" w:hAnsi="Times New Roman"/>
                <w:sz w:val="19"/>
                <w:lang w:val="en-GB"/>
              </w:rPr>
            </w:pPr>
          </w:p>
          <w:p w:rsidR="0079578E" w:rsidRDefault="0079578E" w:rsidP="000313D8">
            <w:pPr>
              <w:spacing w:line="241" w:lineRule="auto"/>
              <w:ind w:left="34" w:hanging="34"/>
              <w:jc w:val="both"/>
              <w:rPr>
                <w:rFonts w:eastAsia="Times New Roman" w:cstheme="minorHAnsi"/>
                <w:lang w:val="en-GB"/>
              </w:rPr>
            </w:pPr>
          </w:p>
        </w:tc>
        <w:tc>
          <w:tcPr>
            <w:tcW w:w="4851" w:type="dxa"/>
          </w:tcPr>
          <w:p w:rsidR="0079578E" w:rsidRPr="000313D8" w:rsidRDefault="00C93A95" w:rsidP="00704E1B">
            <w:pPr>
              <w:pStyle w:val="Lijstalinea"/>
              <w:ind w:left="0"/>
              <w:rPr>
                <w:lang w:val="en-GB"/>
              </w:rPr>
            </w:pPr>
            <w:r w:rsidRPr="00C93A95">
              <w:rPr>
                <w:lang w:val="en-GB"/>
              </w:rPr>
              <w:t>https://economics.mit.edu/files/711</w:t>
            </w:r>
          </w:p>
        </w:tc>
      </w:tr>
      <w:tr w:rsidR="00C93A95" w:rsidRPr="00205B09" w:rsidTr="00C93A95">
        <w:trPr>
          <w:trHeight w:val="911"/>
        </w:trPr>
        <w:tc>
          <w:tcPr>
            <w:tcW w:w="5497" w:type="dxa"/>
          </w:tcPr>
          <w:p w:rsidR="00205B09" w:rsidRPr="007E5446" w:rsidRDefault="00205B09" w:rsidP="007E5446">
            <w:pPr>
              <w:spacing w:line="0" w:lineRule="atLeast"/>
              <w:rPr>
                <w:rFonts w:eastAsia="Times New Roman" w:cstheme="minorHAnsi"/>
              </w:rPr>
            </w:pPr>
            <w:r w:rsidRPr="007E5446">
              <w:rPr>
                <w:rFonts w:eastAsia="Times New Roman" w:cstheme="minorHAnsi"/>
              </w:rPr>
              <w:t xml:space="preserve">13) Cantillon B., Van Mechelen N., Marx I., Van den Bosch K. (2004) </w:t>
            </w:r>
            <w:r w:rsidRPr="007E5446">
              <w:rPr>
                <w:rFonts w:eastAsia="Times New Roman" w:cstheme="minorHAnsi"/>
                <w:i/>
              </w:rPr>
              <w:t>De evolutie van</w:t>
            </w:r>
            <w:r w:rsidRPr="007E5446">
              <w:rPr>
                <w:rFonts w:eastAsia="Times New Roman" w:cstheme="minorHAnsi"/>
              </w:rPr>
              <w:t xml:space="preserve"> </w:t>
            </w:r>
            <w:r w:rsidRPr="007E5446">
              <w:rPr>
                <w:rFonts w:eastAsia="Times New Roman" w:cstheme="minorHAnsi"/>
                <w:i/>
              </w:rPr>
              <w:t>de bodembescherming in 15 Europese landen van 1992 tot 2001</w:t>
            </w:r>
            <w:r w:rsidRPr="007E5446">
              <w:rPr>
                <w:rFonts w:eastAsia="Times New Roman" w:cstheme="minorHAnsi"/>
              </w:rPr>
              <w:t>, Antwerpen: CSB-Berichten, juli 2004</w:t>
            </w:r>
          </w:p>
          <w:p w:rsidR="00C93A95" w:rsidRPr="00205B09" w:rsidRDefault="00C93A95" w:rsidP="00205B09">
            <w:pPr>
              <w:spacing w:line="243" w:lineRule="auto"/>
              <w:ind w:left="220" w:hanging="226"/>
              <w:jc w:val="both"/>
              <w:rPr>
                <w:rFonts w:eastAsia="Times New Roman" w:cstheme="minorHAnsi"/>
              </w:rPr>
            </w:pPr>
          </w:p>
        </w:tc>
        <w:tc>
          <w:tcPr>
            <w:tcW w:w="4851" w:type="dxa"/>
          </w:tcPr>
          <w:p w:rsidR="00C93A95" w:rsidRPr="00205B09" w:rsidRDefault="00205B09" w:rsidP="00704E1B">
            <w:pPr>
              <w:pStyle w:val="Lijstalinea"/>
              <w:ind w:left="0"/>
            </w:pPr>
            <w:r w:rsidRPr="00205B09">
              <w:t>https://www.researchgate.net/publication/265186907_De_Evolutie_van_de_Bodembescherming_in_15_Europese_Landen_van_1992_tot_2001</w:t>
            </w:r>
          </w:p>
        </w:tc>
      </w:tr>
      <w:tr w:rsidR="00205B09" w:rsidRPr="00205B09" w:rsidTr="00C93A95">
        <w:trPr>
          <w:trHeight w:val="911"/>
        </w:trPr>
        <w:tc>
          <w:tcPr>
            <w:tcW w:w="5497" w:type="dxa"/>
          </w:tcPr>
          <w:p w:rsidR="007E5446" w:rsidRPr="007E5446" w:rsidRDefault="00205B09" w:rsidP="007E5446">
            <w:pPr>
              <w:spacing w:line="0" w:lineRule="atLeast"/>
              <w:rPr>
                <w:rFonts w:eastAsia="Times New Roman" w:cstheme="minorHAnsi"/>
                <w:i/>
                <w:lang w:val="en-GB"/>
              </w:rPr>
            </w:pPr>
            <w:r w:rsidRPr="007E5446">
              <w:rPr>
                <w:rFonts w:eastAsia="Times New Roman" w:cstheme="minorHAnsi"/>
              </w:rPr>
              <w:t xml:space="preserve">14) </w:t>
            </w:r>
            <w:r w:rsidR="007E5446" w:rsidRPr="007E5446">
              <w:rPr>
                <w:rFonts w:eastAsia="Times New Roman" w:cstheme="minorHAnsi"/>
                <w:lang w:val="en-GB"/>
              </w:rPr>
              <w:t xml:space="preserve">Clifton J., Diáz-Fuentes D. (2008) </w:t>
            </w:r>
            <w:r w:rsidR="007E5446" w:rsidRPr="007E5446">
              <w:rPr>
                <w:rFonts w:eastAsia="Times New Roman" w:cstheme="minorHAnsi"/>
                <w:i/>
                <w:lang w:val="en-GB"/>
              </w:rPr>
              <w:t>Evaluating EU policies on public services: a citizens´ perspective</w:t>
            </w:r>
            <w:r w:rsidR="007E5446" w:rsidRPr="007E5446">
              <w:rPr>
                <w:rFonts w:eastAsia="Times New Roman" w:cstheme="minorHAnsi"/>
                <w:lang w:val="en-GB"/>
              </w:rPr>
              <w:t>, München: MPRA Paper N° 9420, Juli 2008</w:t>
            </w:r>
          </w:p>
          <w:p w:rsidR="00205B09" w:rsidRPr="00205B09" w:rsidRDefault="00205B09" w:rsidP="00205B09">
            <w:pPr>
              <w:spacing w:line="241" w:lineRule="auto"/>
              <w:ind w:left="220" w:hanging="226"/>
              <w:jc w:val="both"/>
              <w:rPr>
                <w:rFonts w:eastAsia="Times New Roman" w:cstheme="minorHAnsi"/>
              </w:rPr>
            </w:pPr>
          </w:p>
        </w:tc>
        <w:tc>
          <w:tcPr>
            <w:tcW w:w="4851" w:type="dxa"/>
          </w:tcPr>
          <w:p w:rsidR="00205B09" w:rsidRPr="007E5446" w:rsidRDefault="00BE2926" w:rsidP="00BE2926">
            <w:pPr>
              <w:pStyle w:val="Lijstalinea"/>
              <w:ind w:left="0"/>
            </w:pPr>
            <w:r>
              <w:t>https://mpra.ub.uni-</w:t>
            </w:r>
            <w:r w:rsidRPr="00BE2926">
              <w:t>muenchen.de/9420/1/MPRA_paper_9420.pdf</w:t>
            </w:r>
          </w:p>
        </w:tc>
      </w:tr>
      <w:tr w:rsidR="00BE2926" w:rsidRPr="00BE2926" w:rsidTr="00BE2926">
        <w:trPr>
          <w:trHeight w:val="1985"/>
        </w:trPr>
        <w:tc>
          <w:tcPr>
            <w:tcW w:w="5497" w:type="dxa"/>
          </w:tcPr>
          <w:p w:rsidR="00BE2926" w:rsidRPr="00BE2926" w:rsidRDefault="00BE2926" w:rsidP="00BE2926">
            <w:pPr>
              <w:spacing w:line="0" w:lineRule="atLeast"/>
              <w:rPr>
                <w:rFonts w:eastAsia="Times New Roman" w:cstheme="minorHAnsi"/>
              </w:rPr>
            </w:pPr>
            <w:r w:rsidRPr="00BE2926">
              <w:rPr>
                <w:rFonts w:eastAsia="Times New Roman" w:cstheme="minorHAnsi"/>
              </w:rPr>
              <w:t xml:space="preserve">15) Europese Commissie (2007) </w:t>
            </w:r>
            <w:r w:rsidRPr="00BE2926">
              <w:rPr>
                <w:rFonts w:eastAsia="Times New Roman" w:cstheme="minorHAnsi"/>
                <w:i/>
              </w:rPr>
              <w:t>Mededeling aan het Europees Parlement, de Raad, het Eco-nomisch en Sociaal Comité en het Comité van de Regio’s ‘Diensten van algemeen belang, met inbegrip van sociale diensten van algemeen belang</w:t>
            </w:r>
            <w:r w:rsidRPr="00BE2926">
              <w:rPr>
                <w:rFonts w:eastAsia="Times New Roman" w:cstheme="minorHAnsi"/>
              </w:rPr>
              <w:t>’ (COM (2007) 725), 16 p.</w:t>
            </w:r>
          </w:p>
          <w:p w:rsidR="00BE2926" w:rsidRPr="00BE2926" w:rsidRDefault="00BE2926" w:rsidP="00BE2926">
            <w:pPr>
              <w:spacing w:line="0" w:lineRule="atLeast"/>
              <w:ind w:left="220" w:hanging="226"/>
              <w:jc w:val="both"/>
              <w:rPr>
                <w:rFonts w:eastAsia="Times New Roman" w:cstheme="minorHAnsi"/>
              </w:rPr>
            </w:pPr>
          </w:p>
          <w:p w:rsidR="00BE2926" w:rsidRPr="00D36671" w:rsidRDefault="00BE2926" w:rsidP="00BE2926">
            <w:pPr>
              <w:spacing w:line="255" w:lineRule="auto"/>
              <w:ind w:left="220" w:hanging="226"/>
              <w:jc w:val="both"/>
              <w:rPr>
                <w:rFonts w:eastAsia="Times New Roman" w:cstheme="minorHAnsi"/>
              </w:rPr>
            </w:pPr>
          </w:p>
          <w:p w:rsidR="00BE2926" w:rsidRPr="00D36671" w:rsidRDefault="00BE2926" w:rsidP="007E5446">
            <w:pPr>
              <w:spacing w:line="0" w:lineRule="atLeast"/>
              <w:rPr>
                <w:rFonts w:eastAsia="Times New Roman" w:cstheme="minorHAnsi"/>
              </w:rPr>
            </w:pPr>
          </w:p>
        </w:tc>
        <w:tc>
          <w:tcPr>
            <w:tcW w:w="4851" w:type="dxa"/>
          </w:tcPr>
          <w:p w:rsidR="00BE2926" w:rsidRPr="00D36671" w:rsidRDefault="00D56693" w:rsidP="00BE2926">
            <w:pPr>
              <w:pStyle w:val="Lijstalinea"/>
              <w:ind w:left="0"/>
            </w:pPr>
            <w:r w:rsidRPr="00D36671">
              <w:t>http://eur-lex.europa.eu/legal-content/NL/TXT/PDF/?uri=CELEX:52007DC0725&amp;from=NL</w:t>
            </w:r>
          </w:p>
          <w:p w:rsidR="00D56693" w:rsidRPr="00D36671" w:rsidRDefault="00D56693" w:rsidP="00BE2926">
            <w:pPr>
              <w:pStyle w:val="Lijstalinea"/>
              <w:ind w:left="0"/>
            </w:pPr>
          </w:p>
        </w:tc>
      </w:tr>
    </w:tbl>
    <w:p w:rsidR="00704E1B" w:rsidRPr="00D36671" w:rsidRDefault="00704E1B" w:rsidP="00704E1B">
      <w:pPr>
        <w:pStyle w:val="Lijstalinea"/>
      </w:pPr>
    </w:p>
    <w:p w:rsidR="008D50E8" w:rsidRDefault="00D56693" w:rsidP="00AD75B1">
      <w:pPr>
        <w:pStyle w:val="Kop2"/>
        <w:rPr>
          <w:lang w:val="en-GB"/>
        </w:rPr>
      </w:pPr>
      <w:bookmarkStart w:id="22" w:name="_Toc501470819"/>
      <w:r>
        <w:t>Auteur</w:t>
      </w:r>
      <w:r w:rsidRPr="00D56693">
        <w:rPr>
          <w:lang w:val="en-GB"/>
        </w:rPr>
        <w:t xml:space="preserve"> van de basistekst</w:t>
      </w:r>
      <w:bookmarkEnd w:id="22"/>
    </w:p>
    <w:p w:rsidR="00D56693" w:rsidRDefault="00D56693" w:rsidP="00D56693">
      <w:pPr>
        <w:pStyle w:val="Lijstalinea"/>
        <w:spacing w:after="120"/>
        <w:ind w:left="714"/>
        <w:contextualSpacing w:val="0"/>
        <w:rPr>
          <w:lang w:val="en-GB"/>
        </w:rPr>
      </w:pPr>
      <w:r>
        <w:rPr>
          <w:lang w:val="en-GB"/>
        </w:rPr>
        <w:t>Auteur: Ides Nicaise</w:t>
      </w:r>
    </w:p>
    <w:p w:rsidR="00D56693" w:rsidRDefault="00D56693" w:rsidP="00D36671">
      <w:pPr>
        <w:pStyle w:val="Lijstalinea"/>
        <w:numPr>
          <w:ilvl w:val="0"/>
          <w:numId w:val="10"/>
        </w:numPr>
        <w:spacing w:after="120"/>
        <w:contextualSpacing w:val="0"/>
        <w:rPr>
          <w:lang w:val="en-GB"/>
        </w:rPr>
      </w:pPr>
      <w:r>
        <w:rPr>
          <w:lang w:val="en-GB"/>
        </w:rPr>
        <w:t>Bijdrage in een verzamelwerk:</w:t>
      </w:r>
    </w:p>
    <w:p w:rsidR="0090387A" w:rsidRDefault="00C13737" w:rsidP="0090387A">
      <w:pPr>
        <w:pStyle w:val="Lijstalinea"/>
        <w:shd w:val="clear" w:color="auto" w:fill="FFFFFF" w:themeFill="background1"/>
        <w:spacing w:after="120"/>
        <w:ind w:left="714"/>
        <w:contextualSpacing w:val="0"/>
        <w:rPr>
          <w:rFonts w:cstheme="minorHAnsi"/>
        </w:rPr>
      </w:pPr>
      <w:r>
        <w:rPr>
          <w:rFonts w:cstheme="minorHAnsi"/>
        </w:rPr>
        <w:t>Nicaise,</w:t>
      </w:r>
      <w:r w:rsidR="00D36671">
        <w:rPr>
          <w:rFonts w:cstheme="minorHAnsi"/>
        </w:rPr>
        <w:t xml:space="preserve"> </w:t>
      </w:r>
      <w:r>
        <w:rPr>
          <w:rFonts w:cstheme="minorHAnsi"/>
        </w:rPr>
        <w:t xml:space="preserve">I. </w:t>
      </w:r>
      <w:r w:rsidR="0090387A" w:rsidRPr="0090387A">
        <w:rPr>
          <w:rFonts w:cstheme="minorHAnsi"/>
        </w:rPr>
        <w:t>(2011).</w:t>
      </w:r>
      <w:r>
        <w:rPr>
          <w:rFonts w:cstheme="minorHAnsi"/>
        </w:rPr>
        <w:t xml:space="preserve"> Sociale inschakelingseconomie, sociale tewerkstelling. In I. Nicaise, </w:t>
      </w:r>
      <w:r w:rsidR="00662CA8">
        <w:rPr>
          <w:rFonts w:cstheme="minorHAnsi"/>
        </w:rPr>
        <w:t xml:space="preserve">H. </w:t>
      </w:r>
      <w:r>
        <w:rPr>
          <w:rFonts w:cstheme="minorHAnsi"/>
        </w:rPr>
        <w:t xml:space="preserve">Baert &amp; </w:t>
      </w:r>
      <w:r w:rsidR="00662CA8">
        <w:rPr>
          <w:rFonts w:cstheme="minorHAnsi"/>
        </w:rPr>
        <w:t xml:space="preserve">O. Mertens (red.), </w:t>
      </w:r>
      <w:r w:rsidR="0090387A" w:rsidRPr="0090387A">
        <w:rPr>
          <w:rFonts w:cstheme="minorHAnsi"/>
          <w:i/>
          <w:iCs/>
        </w:rPr>
        <w:t>Welzijnsgids</w:t>
      </w:r>
      <w:r w:rsidR="00662CA8">
        <w:rPr>
          <w:rFonts w:cstheme="minorHAnsi"/>
          <w:i/>
          <w:iCs/>
        </w:rPr>
        <w:t xml:space="preserve">: gezondheidszorg, welzijnszorg </w:t>
      </w:r>
      <w:r w:rsidR="00662CA8">
        <w:rPr>
          <w:rFonts w:cstheme="minorHAnsi"/>
        </w:rPr>
        <w:t xml:space="preserve">(pp. 1-22). Mechelen: </w:t>
      </w:r>
      <w:r w:rsidR="0090387A">
        <w:rPr>
          <w:rFonts w:cstheme="minorHAnsi"/>
        </w:rPr>
        <w:t xml:space="preserve">Kluwer. </w:t>
      </w:r>
    </w:p>
    <w:p w:rsidR="00D36671" w:rsidRDefault="00D36671" w:rsidP="00D36671">
      <w:pPr>
        <w:pStyle w:val="Lijstalinea"/>
        <w:numPr>
          <w:ilvl w:val="0"/>
          <w:numId w:val="10"/>
        </w:numPr>
        <w:shd w:val="clear" w:color="auto" w:fill="FFFFFF" w:themeFill="background1"/>
        <w:spacing w:after="120"/>
        <w:contextualSpacing w:val="0"/>
        <w:rPr>
          <w:rFonts w:cstheme="minorHAnsi"/>
        </w:rPr>
      </w:pPr>
      <w:r>
        <w:rPr>
          <w:rFonts w:cstheme="minorHAnsi"/>
        </w:rPr>
        <w:t>Artikel:</w:t>
      </w:r>
    </w:p>
    <w:p w:rsidR="00D36671" w:rsidRDefault="00D36671" w:rsidP="001E4A7B">
      <w:pPr>
        <w:pStyle w:val="Lijstalinea"/>
        <w:shd w:val="clear" w:color="auto" w:fill="FFFFFF" w:themeFill="background1"/>
        <w:spacing w:after="120"/>
        <w:ind w:left="709"/>
        <w:contextualSpacing w:val="0"/>
        <w:rPr>
          <w:rFonts w:cstheme="minorHAnsi"/>
        </w:rPr>
      </w:pPr>
      <w:r>
        <w:rPr>
          <w:rFonts w:cstheme="minorHAnsi"/>
        </w:rPr>
        <w:t>Nicaise, I. (2015).</w:t>
      </w:r>
      <w:r w:rsidR="001E4A7B">
        <w:rPr>
          <w:rFonts w:cstheme="minorHAnsi"/>
        </w:rPr>
        <w:t xml:space="preserve"> </w:t>
      </w:r>
      <w:r w:rsidR="001E4A7B" w:rsidRPr="001E4A7B">
        <w:rPr>
          <w:rFonts w:cstheme="minorHAnsi"/>
        </w:rPr>
        <w:t>Van leerplicht naar kwalificatieplicht</w:t>
      </w:r>
      <w:r w:rsidR="001E4A7B">
        <w:rPr>
          <w:rFonts w:cstheme="minorHAnsi"/>
          <w:i/>
          <w:iCs/>
        </w:rPr>
        <w:t>.</w:t>
      </w:r>
      <w:r w:rsidR="009F1E6F">
        <w:rPr>
          <w:rFonts w:cstheme="minorHAnsi"/>
        </w:rPr>
        <w:t xml:space="preserve"> </w:t>
      </w:r>
      <w:r w:rsidR="009F1E6F" w:rsidRPr="001E4A7B">
        <w:rPr>
          <w:rFonts w:cstheme="minorHAnsi"/>
          <w:i/>
          <w:iCs/>
        </w:rPr>
        <w:t>De</w:t>
      </w:r>
      <w:r w:rsidR="001E4A7B" w:rsidRPr="001E4A7B">
        <w:rPr>
          <w:rFonts w:cstheme="minorHAnsi"/>
          <w:i/>
          <w:iCs/>
        </w:rPr>
        <w:t xml:space="preserve"> gids op maatschappelijk gebied</w:t>
      </w:r>
      <w:r w:rsidR="009F1E6F">
        <w:rPr>
          <w:rFonts w:cstheme="minorHAnsi"/>
        </w:rPr>
        <w:t>, 106(2), 28-33.</w:t>
      </w:r>
    </w:p>
    <w:p w:rsidR="009F1E6F" w:rsidRDefault="009F1E6F" w:rsidP="009F1E6F">
      <w:pPr>
        <w:pStyle w:val="Lijstalinea"/>
        <w:numPr>
          <w:ilvl w:val="0"/>
          <w:numId w:val="10"/>
        </w:numPr>
        <w:shd w:val="clear" w:color="auto" w:fill="FFFFFF" w:themeFill="background1"/>
        <w:spacing w:after="120"/>
        <w:contextualSpacing w:val="0"/>
        <w:rPr>
          <w:rFonts w:cstheme="minorHAnsi"/>
        </w:rPr>
      </w:pPr>
      <w:r>
        <w:rPr>
          <w:rFonts w:cstheme="minorHAnsi"/>
        </w:rPr>
        <w:t>Artikel</w:t>
      </w:r>
      <w:r w:rsidR="00E62D64">
        <w:rPr>
          <w:rFonts w:cstheme="minorHAnsi"/>
        </w:rPr>
        <w:t>:</w:t>
      </w:r>
    </w:p>
    <w:p w:rsidR="00A631CF" w:rsidRPr="001E4A7B" w:rsidRDefault="001E4A7B" w:rsidP="001E4A7B">
      <w:pPr>
        <w:pStyle w:val="Lijstalinea"/>
        <w:shd w:val="clear" w:color="auto" w:fill="FFFFFF" w:themeFill="background1"/>
        <w:spacing w:after="120"/>
        <w:ind w:left="709"/>
        <w:contextualSpacing w:val="0"/>
        <w:rPr>
          <w:rFonts w:cstheme="minorHAnsi"/>
        </w:rPr>
      </w:pPr>
      <w:r>
        <w:rPr>
          <w:rFonts w:cstheme="minorHAnsi"/>
        </w:rPr>
        <w:t xml:space="preserve">Nicaise, I. (2007). </w:t>
      </w:r>
      <w:r w:rsidRPr="001E4A7B">
        <w:rPr>
          <w:rFonts w:cstheme="minorHAnsi"/>
        </w:rPr>
        <w:t>Zorg: levert meer geld voor het onderwijs ook minder ongelijkheid op?</w:t>
      </w:r>
      <w:r>
        <w:rPr>
          <w:rFonts w:cstheme="minorHAnsi"/>
        </w:rPr>
        <w:t>.</w:t>
      </w:r>
      <w:r w:rsidRPr="001E4A7B">
        <w:rPr>
          <w:rFonts w:cstheme="minorHAnsi"/>
        </w:rPr>
        <w:t xml:space="preserve"> </w:t>
      </w:r>
      <w:r w:rsidR="00E62D64" w:rsidRPr="001E4A7B">
        <w:rPr>
          <w:rFonts w:cstheme="minorHAnsi"/>
          <w:i/>
          <w:iCs/>
        </w:rPr>
        <w:t>Zorgbreed: tijdschrif</w:t>
      </w:r>
      <w:r>
        <w:rPr>
          <w:rFonts w:cstheme="minorHAnsi"/>
          <w:i/>
          <w:iCs/>
        </w:rPr>
        <w:t xml:space="preserve">t voor integrale leerlingenzorg, </w:t>
      </w:r>
      <w:r w:rsidR="00BD551B" w:rsidRPr="001E4A7B">
        <w:rPr>
          <w:rFonts w:cstheme="minorHAnsi"/>
        </w:rPr>
        <w:t>19(5</w:t>
      </w:r>
      <w:r w:rsidR="00E62D64" w:rsidRPr="001E4A7B">
        <w:rPr>
          <w:rFonts w:cstheme="minorHAnsi"/>
        </w:rPr>
        <w:t>), 28-33.</w:t>
      </w:r>
    </w:p>
    <w:p w:rsidR="00A631CF" w:rsidRPr="001E4A7B" w:rsidRDefault="009651AD" w:rsidP="00A631CF">
      <w:pPr>
        <w:pStyle w:val="Lijstalinea"/>
        <w:shd w:val="clear" w:color="auto" w:fill="FFFFFF" w:themeFill="background1"/>
        <w:spacing w:after="120"/>
        <w:ind w:left="709"/>
        <w:contextualSpacing w:val="0"/>
        <w:rPr>
          <w:rFonts w:cstheme="minorHAnsi"/>
        </w:rPr>
      </w:pPr>
      <w:r w:rsidRPr="001E4A7B">
        <w:rPr>
          <w:rFonts w:cstheme="minorHAnsi"/>
        </w:rPr>
        <w:t xml:space="preserve">Vaststelling: </w:t>
      </w:r>
    </w:p>
    <w:p w:rsidR="009651AD" w:rsidRDefault="009651AD" w:rsidP="00A631CF">
      <w:pPr>
        <w:pStyle w:val="Lijstalinea"/>
        <w:shd w:val="clear" w:color="auto" w:fill="FFFFFF" w:themeFill="background1"/>
        <w:spacing w:after="120"/>
        <w:ind w:left="709"/>
        <w:contextualSpacing w:val="0"/>
        <w:rPr>
          <w:rFonts w:cstheme="minorHAnsi"/>
        </w:rPr>
      </w:pPr>
      <w:r>
        <w:rPr>
          <w:rFonts w:cstheme="minorHAnsi"/>
        </w:rPr>
        <w:t>Ides Nicaise is een onderzoeker. Hij heeft veel werken geschreven over het sociaal, economisch beleid en maatschappelijke integratie.</w:t>
      </w:r>
      <w:r w:rsidR="001A6CF1">
        <w:rPr>
          <w:rFonts w:cstheme="minorHAnsi"/>
        </w:rPr>
        <w:t xml:space="preserve"> Ik vond veel werken rond armoede van hem terug.</w:t>
      </w:r>
    </w:p>
    <w:p w:rsidR="00A631CF" w:rsidRDefault="00A631CF">
      <w:pPr>
        <w:rPr>
          <w:rFonts w:cstheme="minorHAnsi"/>
        </w:rPr>
      </w:pPr>
      <w:r>
        <w:rPr>
          <w:rFonts w:cstheme="minorHAnsi"/>
        </w:rPr>
        <w:br w:type="page"/>
      </w:r>
    </w:p>
    <w:p w:rsidR="00A631CF" w:rsidRDefault="00A631CF" w:rsidP="00A631CF">
      <w:pPr>
        <w:pStyle w:val="Lijstalinea"/>
        <w:shd w:val="clear" w:color="auto" w:fill="FFFFFF" w:themeFill="background1"/>
        <w:spacing w:after="120"/>
        <w:ind w:left="709"/>
        <w:contextualSpacing w:val="0"/>
        <w:rPr>
          <w:rFonts w:cstheme="minorHAnsi"/>
        </w:rPr>
      </w:pPr>
      <w:r>
        <w:rPr>
          <w:rFonts w:cstheme="minorHAnsi"/>
        </w:rPr>
        <w:lastRenderedPageBreak/>
        <w:t>Sterauteur: Frits Bolkestein</w:t>
      </w:r>
    </w:p>
    <w:p w:rsidR="00A631CF" w:rsidRDefault="00A631CF" w:rsidP="00A631CF">
      <w:pPr>
        <w:pStyle w:val="Lijstalinea"/>
        <w:numPr>
          <w:ilvl w:val="0"/>
          <w:numId w:val="11"/>
        </w:numPr>
        <w:shd w:val="clear" w:color="auto" w:fill="FFFFFF" w:themeFill="background1"/>
        <w:spacing w:after="120"/>
        <w:contextualSpacing w:val="0"/>
        <w:rPr>
          <w:rFonts w:cstheme="minorHAnsi"/>
        </w:rPr>
      </w:pPr>
      <w:r>
        <w:rPr>
          <w:rFonts w:cstheme="minorHAnsi"/>
        </w:rPr>
        <w:t>Artikel:</w:t>
      </w:r>
    </w:p>
    <w:p w:rsidR="00A631CF" w:rsidRDefault="00A631CF" w:rsidP="00BD551B">
      <w:pPr>
        <w:pStyle w:val="Lijstalinea"/>
        <w:shd w:val="clear" w:color="auto" w:fill="FFFFFF" w:themeFill="background1"/>
        <w:spacing w:after="120"/>
        <w:ind w:left="709"/>
        <w:contextualSpacing w:val="0"/>
        <w:rPr>
          <w:rFonts w:cstheme="minorHAnsi"/>
          <w:lang w:val="en-GB"/>
        </w:rPr>
      </w:pPr>
      <w:r w:rsidRPr="00A631CF">
        <w:rPr>
          <w:rFonts w:cstheme="minorHAnsi"/>
          <w:lang w:val="en-GB"/>
        </w:rPr>
        <w:t xml:space="preserve">Bolkestein, F. (2003). International Finance. </w:t>
      </w:r>
      <w:r w:rsidRPr="00A631CF">
        <w:rPr>
          <w:rFonts w:cstheme="minorHAnsi"/>
          <w:i/>
          <w:iCs/>
          <w:lang w:val="en-GB"/>
        </w:rPr>
        <w:t>To</w:t>
      </w:r>
      <w:r>
        <w:rPr>
          <w:rFonts w:cstheme="minorHAnsi"/>
          <w:i/>
          <w:iCs/>
          <w:lang w:val="en-GB"/>
        </w:rPr>
        <w:t>wards a T</w:t>
      </w:r>
      <w:r w:rsidRPr="00A631CF">
        <w:rPr>
          <w:rFonts w:cstheme="minorHAnsi"/>
          <w:i/>
          <w:iCs/>
          <w:lang w:val="en-GB"/>
        </w:rPr>
        <w:t>ransatlantic</w:t>
      </w:r>
      <w:r>
        <w:rPr>
          <w:rFonts w:cstheme="minorHAnsi"/>
          <w:i/>
          <w:iCs/>
          <w:lang w:val="en-GB"/>
        </w:rPr>
        <w:t xml:space="preserve"> Capital Market</w:t>
      </w:r>
      <w:r w:rsidR="00BD551B">
        <w:rPr>
          <w:rFonts w:cstheme="minorHAnsi"/>
          <w:lang w:val="en-GB"/>
        </w:rPr>
        <w:t>, 6(3), 449-454.</w:t>
      </w:r>
    </w:p>
    <w:p w:rsidR="00BD551B" w:rsidRDefault="00BD551B" w:rsidP="00BD551B">
      <w:pPr>
        <w:pStyle w:val="Lijstalinea"/>
        <w:numPr>
          <w:ilvl w:val="0"/>
          <w:numId w:val="11"/>
        </w:numPr>
        <w:shd w:val="clear" w:color="auto" w:fill="FFFFFF" w:themeFill="background1"/>
        <w:spacing w:after="120"/>
        <w:contextualSpacing w:val="0"/>
        <w:rPr>
          <w:rFonts w:cstheme="minorHAnsi"/>
          <w:lang w:val="en-GB"/>
        </w:rPr>
      </w:pPr>
      <w:r>
        <w:rPr>
          <w:rFonts w:cstheme="minorHAnsi"/>
          <w:lang w:val="en-GB"/>
        </w:rPr>
        <w:t>Artikel:</w:t>
      </w:r>
    </w:p>
    <w:p w:rsidR="00BD551B" w:rsidRDefault="00BD551B" w:rsidP="001E4A7B">
      <w:pPr>
        <w:pStyle w:val="Lijstalinea"/>
        <w:shd w:val="clear" w:color="auto" w:fill="FFFFFF" w:themeFill="background1"/>
        <w:spacing w:after="120"/>
        <w:ind w:left="1069" w:hanging="360"/>
        <w:contextualSpacing w:val="0"/>
        <w:rPr>
          <w:rFonts w:cstheme="minorHAnsi"/>
          <w:lang w:val="en-GB"/>
        </w:rPr>
      </w:pPr>
      <w:r>
        <w:rPr>
          <w:rFonts w:cstheme="minorHAnsi"/>
          <w:lang w:val="en-GB"/>
        </w:rPr>
        <w:t>Bolkestein, F. (2004).</w:t>
      </w:r>
      <w:r w:rsidR="001E4A7B">
        <w:rPr>
          <w:rFonts w:cstheme="minorHAnsi"/>
          <w:lang w:val="en-GB"/>
        </w:rPr>
        <w:t xml:space="preserve"> </w:t>
      </w:r>
      <w:r w:rsidR="001E4A7B" w:rsidRPr="001E4A7B">
        <w:rPr>
          <w:rFonts w:cstheme="minorHAnsi"/>
          <w:lang w:val="en-GB"/>
        </w:rPr>
        <w:t>A Union of many nations</w:t>
      </w:r>
      <w:r w:rsidR="001E4A7B">
        <w:rPr>
          <w:rFonts w:cstheme="minorHAnsi"/>
          <w:lang w:val="en-GB"/>
        </w:rPr>
        <w:t>.</w:t>
      </w:r>
      <w:r>
        <w:rPr>
          <w:rFonts w:cstheme="minorHAnsi"/>
          <w:lang w:val="en-GB"/>
        </w:rPr>
        <w:t xml:space="preserve"> </w:t>
      </w:r>
      <w:r w:rsidRPr="001E4A7B">
        <w:rPr>
          <w:rFonts w:cstheme="minorHAnsi"/>
          <w:i/>
          <w:iCs/>
          <w:lang w:val="en-GB"/>
        </w:rPr>
        <w:t>Asia Europe Journal</w:t>
      </w:r>
      <w:r>
        <w:rPr>
          <w:rFonts w:cstheme="minorHAnsi"/>
          <w:i/>
          <w:iCs/>
          <w:lang w:val="en-GB"/>
        </w:rPr>
        <w:t xml:space="preserve">, </w:t>
      </w:r>
      <w:r w:rsidRPr="00BD551B">
        <w:rPr>
          <w:rFonts w:cstheme="minorHAnsi"/>
          <w:lang w:val="en-GB"/>
        </w:rPr>
        <w:t>2(4), 489-496.</w:t>
      </w:r>
    </w:p>
    <w:p w:rsidR="00BD551B" w:rsidRPr="00BD551B" w:rsidRDefault="00BD551B" w:rsidP="00BD551B">
      <w:pPr>
        <w:pStyle w:val="Lijstalinea"/>
        <w:numPr>
          <w:ilvl w:val="0"/>
          <w:numId w:val="11"/>
        </w:numPr>
        <w:shd w:val="clear" w:color="auto" w:fill="FFFFFF" w:themeFill="background1"/>
        <w:spacing w:after="120"/>
        <w:contextualSpacing w:val="0"/>
        <w:rPr>
          <w:lang w:val="en-GB"/>
        </w:rPr>
      </w:pPr>
      <w:r>
        <w:rPr>
          <w:rFonts w:cstheme="minorHAnsi"/>
          <w:lang w:val="en-GB"/>
        </w:rPr>
        <w:t>Artikel:</w:t>
      </w:r>
    </w:p>
    <w:p w:rsidR="00BD551B" w:rsidRDefault="00BD551B" w:rsidP="001E4A7B">
      <w:pPr>
        <w:pStyle w:val="Lijstalinea"/>
        <w:shd w:val="clear" w:color="auto" w:fill="FFFFFF" w:themeFill="background1"/>
        <w:spacing w:after="120"/>
        <w:ind w:left="709"/>
        <w:contextualSpacing w:val="0"/>
        <w:rPr>
          <w:rFonts w:cstheme="minorHAnsi"/>
        </w:rPr>
      </w:pPr>
      <w:r w:rsidRPr="00BD551B">
        <w:rPr>
          <w:rFonts w:cstheme="minorHAnsi"/>
        </w:rPr>
        <w:t xml:space="preserve">Bolkestein, F. (1996). </w:t>
      </w:r>
      <w:r w:rsidR="001E4A7B" w:rsidRPr="001E4A7B">
        <w:rPr>
          <w:rFonts w:cstheme="minorHAnsi"/>
        </w:rPr>
        <w:t>Globalisering en de positie van Europa in de wereldeconomie</w:t>
      </w:r>
      <w:r w:rsidR="001E4A7B">
        <w:rPr>
          <w:rFonts w:cstheme="minorHAnsi"/>
        </w:rPr>
        <w:t>.</w:t>
      </w:r>
      <w:r w:rsidR="001E4A7B" w:rsidRPr="00BD551B">
        <w:rPr>
          <w:rFonts w:cstheme="minorHAnsi"/>
        </w:rPr>
        <w:t xml:space="preserve"> </w:t>
      </w:r>
      <w:r w:rsidR="001E4A7B">
        <w:rPr>
          <w:rFonts w:cstheme="minorHAnsi"/>
          <w:i/>
          <w:iCs/>
        </w:rPr>
        <w:t>Liberaal reveil</w:t>
      </w:r>
      <w:r w:rsidRPr="001E4A7B">
        <w:rPr>
          <w:rFonts w:cstheme="minorHAnsi"/>
          <w:i/>
          <w:iCs/>
        </w:rPr>
        <w:t>,</w:t>
      </w:r>
      <w:r>
        <w:rPr>
          <w:rFonts w:cstheme="minorHAnsi"/>
        </w:rPr>
        <w:t xml:space="preserve"> 37(1), 16-19.</w:t>
      </w:r>
    </w:p>
    <w:p w:rsidR="001A6CF1" w:rsidRDefault="007538B7" w:rsidP="00BD551B">
      <w:pPr>
        <w:pStyle w:val="Lijstalinea"/>
        <w:shd w:val="clear" w:color="auto" w:fill="FFFFFF" w:themeFill="background1"/>
        <w:spacing w:after="120"/>
        <w:ind w:left="709"/>
        <w:contextualSpacing w:val="0"/>
        <w:rPr>
          <w:rFonts w:cstheme="minorHAnsi"/>
        </w:rPr>
      </w:pPr>
      <w:r>
        <w:rPr>
          <w:rFonts w:cstheme="minorHAnsi"/>
        </w:rPr>
        <w:t>Vaststelling:</w:t>
      </w:r>
    </w:p>
    <w:p w:rsidR="007538B7" w:rsidRDefault="007538B7" w:rsidP="00BD551B">
      <w:pPr>
        <w:pStyle w:val="Lijstalinea"/>
        <w:shd w:val="clear" w:color="auto" w:fill="FFFFFF" w:themeFill="background1"/>
        <w:spacing w:after="120"/>
        <w:ind w:left="709"/>
        <w:contextualSpacing w:val="0"/>
        <w:rPr>
          <w:rFonts w:cstheme="minorHAnsi"/>
        </w:rPr>
      </w:pPr>
      <w:r>
        <w:rPr>
          <w:rFonts w:cstheme="minorHAnsi"/>
        </w:rPr>
        <w:t xml:space="preserve">Frits Bolkestein is staatssecretaris van Economische Zaken en minister van Defensie. Op limo vond ik veel werken waarvan hij delen geschreven heeft. Grotendeels waren het artikels met betrekking tot de economie. </w:t>
      </w:r>
    </w:p>
    <w:p w:rsidR="007538B7" w:rsidRDefault="00BD551B" w:rsidP="007538B7">
      <w:pPr>
        <w:pStyle w:val="Lijstalinea"/>
        <w:shd w:val="clear" w:color="auto" w:fill="FFFFFF" w:themeFill="background1"/>
        <w:spacing w:after="120"/>
        <w:ind w:left="709"/>
        <w:contextualSpacing w:val="0"/>
        <w:rPr>
          <w:rFonts w:cstheme="minorHAnsi"/>
        </w:rPr>
      </w:pPr>
      <w:r>
        <w:rPr>
          <w:rFonts w:cstheme="minorHAnsi"/>
        </w:rPr>
        <w:t xml:space="preserve">Sterauteur: </w:t>
      </w:r>
      <w:r w:rsidR="007538B7">
        <w:rPr>
          <w:rFonts w:cstheme="minorHAnsi"/>
        </w:rPr>
        <w:t>Jon Kvist</w:t>
      </w:r>
    </w:p>
    <w:p w:rsidR="007538B7" w:rsidRDefault="007538B7" w:rsidP="007538B7">
      <w:pPr>
        <w:pStyle w:val="Lijstalinea"/>
        <w:numPr>
          <w:ilvl w:val="0"/>
          <w:numId w:val="12"/>
        </w:numPr>
        <w:shd w:val="clear" w:color="auto" w:fill="FFFFFF" w:themeFill="background1"/>
        <w:spacing w:after="120"/>
        <w:contextualSpacing w:val="0"/>
        <w:rPr>
          <w:rFonts w:cstheme="minorHAnsi"/>
        </w:rPr>
      </w:pPr>
      <w:r>
        <w:rPr>
          <w:rFonts w:cstheme="minorHAnsi"/>
        </w:rPr>
        <w:t>Artikel:</w:t>
      </w:r>
    </w:p>
    <w:p w:rsidR="007538B7" w:rsidRDefault="00C86CF4" w:rsidP="001E4A7B">
      <w:pPr>
        <w:pStyle w:val="Lijstalinea"/>
        <w:shd w:val="clear" w:color="auto" w:fill="FFFFFF" w:themeFill="background1"/>
        <w:spacing w:after="120"/>
        <w:ind w:left="709"/>
        <w:contextualSpacing w:val="0"/>
        <w:rPr>
          <w:rFonts w:cstheme="minorHAnsi"/>
          <w:lang w:val="en-GB"/>
        </w:rPr>
      </w:pPr>
      <w:r w:rsidRPr="00C86CF4">
        <w:rPr>
          <w:rFonts w:cstheme="minorHAnsi"/>
          <w:lang w:val="en-GB"/>
        </w:rPr>
        <w:t xml:space="preserve">Kvist, J., Greve, B. (2011). </w:t>
      </w:r>
      <w:r w:rsidR="001E4A7B" w:rsidRPr="001E4A7B">
        <w:rPr>
          <w:rFonts w:cstheme="minorHAnsi"/>
          <w:lang w:val="en-GB"/>
        </w:rPr>
        <w:t>Has the Nordic Welfare Model Been Transformed</w:t>
      </w:r>
      <w:r w:rsidR="001E4A7B">
        <w:rPr>
          <w:rFonts w:cstheme="minorHAnsi"/>
          <w:lang w:val="en-GB"/>
        </w:rPr>
        <w:t>.</w:t>
      </w:r>
      <w:r w:rsidR="001E4A7B" w:rsidRPr="00C86CF4">
        <w:rPr>
          <w:rFonts w:cstheme="minorHAnsi"/>
          <w:lang w:val="en-GB"/>
        </w:rPr>
        <w:t xml:space="preserve"> </w:t>
      </w:r>
      <w:r w:rsidRPr="001E4A7B">
        <w:rPr>
          <w:rFonts w:cstheme="minorHAnsi"/>
          <w:i/>
          <w:iCs/>
          <w:lang w:val="en-GB"/>
        </w:rPr>
        <w:t>Social Policy &amp; Administration.?</w:t>
      </w:r>
      <w:r>
        <w:rPr>
          <w:rFonts w:cstheme="minorHAnsi"/>
          <w:i/>
          <w:iCs/>
          <w:lang w:val="en-GB"/>
        </w:rPr>
        <w:t>,</w:t>
      </w:r>
      <w:r>
        <w:rPr>
          <w:rFonts w:cstheme="minorHAnsi"/>
          <w:lang w:val="en-GB"/>
        </w:rPr>
        <w:t xml:space="preserve"> 45(2), 146.</w:t>
      </w:r>
    </w:p>
    <w:p w:rsidR="00C86CF4" w:rsidRDefault="00861B44" w:rsidP="00861B44">
      <w:pPr>
        <w:pStyle w:val="Lijstalinea"/>
        <w:numPr>
          <w:ilvl w:val="0"/>
          <w:numId w:val="12"/>
        </w:numPr>
        <w:shd w:val="clear" w:color="auto" w:fill="FFFFFF" w:themeFill="background1"/>
        <w:spacing w:after="120"/>
        <w:contextualSpacing w:val="0"/>
        <w:rPr>
          <w:rFonts w:cstheme="minorHAnsi"/>
          <w:lang w:val="en-GB"/>
        </w:rPr>
      </w:pPr>
      <w:r>
        <w:rPr>
          <w:rFonts w:cstheme="minorHAnsi"/>
          <w:lang w:val="en-GB"/>
        </w:rPr>
        <w:t>Boek:</w:t>
      </w:r>
    </w:p>
    <w:p w:rsidR="00861B44" w:rsidRPr="00861B44" w:rsidRDefault="00861B44" w:rsidP="00861B44">
      <w:pPr>
        <w:pStyle w:val="Lijstalinea"/>
        <w:shd w:val="clear" w:color="auto" w:fill="FFFFFF" w:themeFill="background1"/>
        <w:spacing w:after="120"/>
        <w:ind w:left="1069" w:hanging="360"/>
        <w:contextualSpacing w:val="0"/>
        <w:rPr>
          <w:rFonts w:cstheme="minorHAnsi"/>
          <w:lang w:val="en-GB"/>
        </w:rPr>
      </w:pPr>
      <w:r w:rsidRPr="00D93B81">
        <w:rPr>
          <w:rFonts w:cstheme="minorHAnsi"/>
          <w:lang w:val="en-GB"/>
        </w:rPr>
        <w:t xml:space="preserve">Kvist, J. (1992). </w:t>
      </w:r>
      <w:r w:rsidRPr="00861B44">
        <w:rPr>
          <w:rFonts w:cstheme="minorHAnsi"/>
          <w:i/>
          <w:iCs/>
          <w:lang w:val="en-GB"/>
        </w:rPr>
        <w:t>Taxation of pensions in the EC: a national overview.</w:t>
      </w:r>
      <w:r>
        <w:rPr>
          <w:rFonts w:cstheme="minorHAnsi"/>
          <w:lang w:val="en-GB"/>
        </w:rPr>
        <w:t xml:space="preserve"> </w:t>
      </w:r>
      <w:r w:rsidR="00CC46AC">
        <w:rPr>
          <w:rFonts w:cstheme="minorHAnsi"/>
          <w:lang w:val="en-GB"/>
        </w:rPr>
        <w:t>Antwerpen: Kluwer.</w:t>
      </w:r>
    </w:p>
    <w:p w:rsidR="00861B44" w:rsidRPr="00CC46AC" w:rsidRDefault="00CC46AC" w:rsidP="00CC46AC">
      <w:pPr>
        <w:pStyle w:val="Lijstalinea"/>
        <w:numPr>
          <w:ilvl w:val="0"/>
          <w:numId w:val="12"/>
        </w:numPr>
        <w:shd w:val="clear" w:color="auto" w:fill="FFFFFF" w:themeFill="background1"/>
        <w:spacing w:after="120"/>
        <w:contextualSpacing w:val="0"/>
        <w:rPr>
          <w:rFonts w:cstheme="minorHAnsi"/>
        </w:rPr>
      </w:pPr>
      <w:r>
        <w:t>Artikel:</w:t>
      </w:r>
    </w:p>
    <w:p w:rsidR="00CC46AC" w:rsidRDefault="00CC46AC" w:rsidP="001E4A7B">
      <w:pPr>
        <w:pStyle w:val="Lijstalinea"/>
        <w:shd w:val="clear" w:color="auto" w:fill="FFFFFF" w:themeFill="background1"/>
        <w:spacing w:after="120"/>
        <w:ind w:left="1069" w:hanging="360"/>
        <w:contextualSpacing w:val="0"/>
        <w:rPr>
          <w:lang w:val="en-GB"/>
        </w:rPr>
      </w:pPr>
      <w:r w:rsidRPr="00CC46AC">
        <w:rPr>
          <w:lang w:val="en-GB"/>
        </w:rPr>
        <w:t xml:space="preserve">Kvist, J. </w:t>
      </w:r>
      <w:r>
        <w:rPr>
          <w:lang w:val="en-GB"/>
        </w:rPr>
        <w:t xml:space="preserve">(2007). </w:t>
      </w:r>
      <w:r w:rsidR="001E4A7B" w:rsidRPr="001E4A7B">
        <w:rPr>
          <w:lang w:val="en-GB"/>
        </w:rPr>
        <w:t>Fuzzy set ideal type analysis.</w:t>
      </w:r>
      <w:r w:rsidR="001E4A7B">
        <w:rPr>
          <w:i/>
          <w:iCs/>
          <w:lang w:val="en-GB"/>
        </w:rPr>
        <w:t xml:space="preserve"> </w:t>
      </w:r>
      <w:r w:rsidR="001E4A7B" w:rsidRPr="001E4A7B">
        <w:rPr>
          <w:i/>
          <w:iCs/>
          <w:lang w:val="en-GB"/>
        </w:rPr>
        <w:t>Journal of Business Research</w:t>
      </w:r>
      <w:r w:rsidR="001E4A7B">
        <w:rPr>
          <w:lang w:val="en-GB"/>
        </w:rPr>
        <w:t>,</w:t>
      </w:r>
      <w:r>
        <w:rPr>
          <w:lang w:val="en-GB"/>
        </w:rPr>
        <w:t xml:space="preserve"> 60(5), 474-481.</w:t>
      </w:r>
    </w:p>
    <w:p w:rsidR="00CC46AC" w:rsidRPr="00AA3AE9" w:rsidRDefault="00CC46AC" w:rsidP="00CC46AC">
      <w:pPr>
        <w:pStyle w:val="Lijstalinea"/>
        <w:shd w:val="clear" w:color="auto" w:fill="FFFFFF" w:themeFill="background1"/>
        <w:spacing w:after="120"/>
        <w:ind w:left="1069" w:hanging="360"/>
        <w:contextualSpacing w:val="0"/>
        <w:rPr>
          <w:lang w:val="en-GB"/>
        </w:rPr>
      </w:pPr>
      <w:r w:rsidRPr="00AA3AE9">
        <w:rPr>
          <w:lang w:val="en-GB"/>
        </w:rPr>
        <w:t>Vaststelling:</w:t>
      </w:r>
    </w:p>
    <w:p w:rsidR="005C49B3" w:rsidRDefault="00CC46AC" w:rsidP="00403203">
      <w:pPr>
        <w:pStyle w:val="Lijstalinea"/>
        <w:shd w:val="clear" w:color="auto" w:fill="FFFFFF" w:themeFill="background1"/>
        <w:spacing w:after="120"/>
        <w:ind w:left="709"/>
        <w:contextualSpacing w:val="0"/>
      </w:pPr>
      <w:r w:rsidRPr="00CC46AC">
        <w:t xml:space="preserve">Jon Kvist is een </w:t>
      </w:r>
      <w:r>
        <w:t>Deense onderzoeker en auteur. Hij heeft veel werken geschreven, grootendeels boeken. Zijn meeste boeken gaan over de politiek. Ik vond weinig rond armoede.</w:t>
      </w:r>
    </w:p>
    <w:p w:rsidR="005C49B3" w:rsidRDefault="005C49B3" w:rsidP="00AD75B1">
      <w:pPr>
        <w:pStyle w:val="Kop2"/>
        <w:rPr>
          <w:rFonts w:cstheme="minorHAnsi"/>
        </w:rPr>
      </w:pPr>
      <w:bookmarkStart w:id="23" w:name="_Toc501470820"/>
      <w:r>
        <w:t>Het colofon als snelle info</w:t>
      </w:r>
      <w:bookmarkEnd w:id="23"/>
    </w:p>
    <w:p w:rsidR="00CE0B87" w:rsidRDefault="00D93B81" w:rsidP="00CE0B87">
      <w:pPr>
        <w:pStyle w:val="Lijstalinea"/>
        <w:shd w:val="clear" w:color="auto" w:fill="FFFFFF" w:themeFill="background1"/>
        <w:spacing w:after="120"/>
        <w:contextualSpacing w:val="0"/>
        <w:rPr>
          <w:rFonts w:cstheme="minorHAnsi"/>
        </w:rPr>
      </w:pPr>
      <w:r>
        <w:rPr>
          <w:rFonts w:cstheme="minorHAnsi"/>
        </w:rPr>
        <w:t>Boek: 40 jaar OCMW en bijstand</w:t>
      </w:r>
      <w:r w:rsidR="00732441">
        <w:rPr>
          <w:rFonts w:cstheme="minorHAnsi"/>
        </w:rPr>
        <w:t xml:space="preserve"> (schoolbieb)</w:t>
      </w:r>
    </w:p>
    <w:p w:rsidR="00D93B81" w:rsidRDefault="00D93B81" w:rsidP="00CE0B87">
      <w:pPr>
        <w:pStyle w:val="Lijstalinea"/>
        <w:shd w:val="clear" w:color="auto" w:fill="FFFFFF" w:themeFill="background1"/>
        <w:spacing w:after="120"/>
        <w:contextualSpacing w:val="0"/>
        <w:rPr>
          <w:rFonts w:cstheme="minorHAnsi"/>
        </w:rPr>
      </w:pPr>
      <w:r>
        <w:rPr>
          <w:rFonts w:cstheme="minorHAnsi"/>
        </w:rPr>
        <w:t>Redacteurs: Marjolijn De Wilde, Frank Vandenbroucke, Bea Cantillon en Maria De Bie</w:t>
      </w:r>
      <w:r w:rsidR="00930A9F">
        <w:rPr>
          <w:rFonts w:cstheme="minorHAnsi"/>
        </w:rPr>
        <w:t>.</w:t>
      </w:r>
    </w:p>
    <w:p w:rsidR="00930A9F" w:rsidRDefault="00930A9F" w:rsidP="00930A9F">
      <w:pPr>
        <w:pStyle w:val="Lijstalinea"/>
        <w:shd w:val="clear" w:color="auto" w:fill="FFFFFF" w:themeFill="background1"/>
        <w:spacing w:after="120"/>
        <w:contextualSpacing w:val="0"/>
        <w:rPr>
          <w:rFonts w:cstheme="minorHAnsi"/>
        </w:rPr>
      </w:pPr>
      <w:r>
        <w:rPr>
          <w:rFonts w:cstheme="minorHAnsi"/>
        </w:rPr>
        <w:t>Op de voorkaft van het boek staat er geen afbeelding. De titel staat in het groot in verschillende lettertypes.</w:t>
      </w:r>
    </w:p>
    <w:p w:rsidR="00D93B81" w:rsidRDefault="00D93B81" w:rsidP="00D93B81">
      <w:pPr>
        <w:pStyle w:val="Lijstalinea"/>
        <w:shd w:val="clear" w:color="auto" w:fill="FFFFFF" w:themeFill="background1"/>
        <w:spacing w:after="120"/>
        <w:contextualSpacing w:val="0"/>
        <w:rPr>
          <w:rFonts w:cstheme="minorHAnsi"/>
        </w:rPr>
      </w:pPr>
      <w:r>
        <w:rPr>
          <w:rFonts w:cstheme="minorHAnsi"/>
        </w:rPr>
        <w:t>Op de achterkaft worden de auteurs</w:t>
      </w:r>
      <w:r w:rsidR="00CC1390">
        <w:rPr>
          <w:rFonts w:cstheme="minorHAnsi"/>
        </w:rPr>
        <w:t xml:space="preserve"> die een bijdrage leverden </w:t>
      </w:r>
      <w:r w:rsidR="00333DE7">
        <w:rPr>
          <w:rFonts w:cstheme="minorHAnsi"/>
        </w:rPr>
        <w:t>aan het boek</w:t>
      </w:r>
      <w:r>
        <w:rPr>
          <w:rFonts w:cstheme="minorHAnsi"/>
        </w:rPr>
        <w:t xml:space="preserve"> enkel bij naam opgesomd. Het zijn er heel wat namelijk 17. De redacteurs worden daaronder vermeld met een stukje uitleg per redacteur. Daarin staat hun functie en waar hun focus op ligt.</w:t>
      </w:r>
    </w:p>
    <w:p w:rsidR="00D93B81" w:rsidRDefault="00930A9F" w:rsidP="00CE0B87">
      <w:pPr>
        <w:pStyle w:val="Lijstalinea"/>
        <w:shd w:val="clear" w:color="auto" w:fill="FFFFFF" w:themeFill="background1"/>
        <w:spacing w:after="120"/>
        <w:contextualSpacing w:val="0"/>
        <w:rPr>
          <w:rFonts w:cstheme="minorHAnsi"/>
        </w:rPr>
      </w:pPr>
      <w:r>
        <w:rPr>
          <w:rFonts w:cstheme="minorHAnsi"/>
        </w:rPr>
        <w:t>Op het einde van het boek staat een alfabetische bronnenlijst. Na de bronnenlijst volgt een verklarende woordenlijst.</w:t>
      </w:r>
    </w:p>
    <w:p w:rsidR="00403203" w:rsidRDefault="00403203" w:rsidP="00CE0B87">
      <w:pPr>
        <w:pStyle w:val="Lijstalinea"/>
        <w:shd w:val="clear" w:color="auto" w:fill="FFFFFF" w:themeFill="background1"/>
        <w:spacing w:after="120"/>
        <w:contextualSpacing w:val="0"/>
        <w:rPr>
          <w:rFonts w:cstheme="minorHAnsi"/>
        </w:rPr>
      </w:pPr>
      <w:r>
        <w:rPr>
          <w:rFonts w:cstheme="minorHAnsi"/>
        </w:rPr>
        <w:t>Vaktermen/trefwoorden:</w:t>
      </w:r>
    </w:p>
    <w:p w:rsidR="00403203" w:rsidRDefault="00403203" w:rsidP="00CE0B87">
      <w:pPr>
        <w:pStyle w:val="Lijstalinea"/>
        <w:shd w:val="clear" w:color="auto" w:fill="FFFFFF" w:themeFill="background1"/>
        <w:spacing w:after="120"/>
        <w:contextualSpacing w:val="0"/>
        <w:rPr>
          <w:rFonts w:cstheme="minorHAnsi"/>
        </w:rPr>
      </w:pPr>
      <w:r>
        <w:rPr>
          <w:rFonts w:cstheme="minorHAnsi"/>
        </w:rPr>
        <w:t xml:space="preserve">Leefloon, sociale bijstand, OCMW, </w:t>
      </w:r>
      <w:r w:rsidR="00CC1390">
        <w:rPr>
          <w:rFonts w:cstheme="minorHAnsi"/>
        </w:rPr>
        <w:t>sociale integratie, hulpverlening.</w:t>
      </w:r>
    </w:p>
    <w:p w:rsidR="00CE0B87" w:rsidRDefault="009942C3" w:rsidP="00AD75B1">
      <w:pPr>
        <w:pStyle w:val="Kop2"/>
      </w:pPr>
      <w:bookmarkStart w:id="24" w:name="_Toc501470821"/>
      <w:r>
        <w:lastRenderedPageBreak/>
        <w:t>Zoek nu verder buiten je basistekst</w:t>
      </w:r>
      <w:bookmarkEnd w:id="24"/>
    </w:p>
    <w:tbl>
      <w:tblPr>
        <w:tblStyle w:val="Tabelraster"/>
        <w:tblW w:w="0" w:type="auto"/>
        <w:tblInd w:w="720" w:type="dxa"/>
        <w:tblLook w:val="04A0" w:firstRow="1" w:lastRow="0" w:firstColumn="1" w:lastColumn="0" w:noHBand="0" w:noVBand="1"/>
      </w:tblPr>
      <w:tblGrid>
        <w:gridCol w:w="4239"/>
        <w:gridCol w:w="4103"/>
      </w:tblGrid>
      <w:tr w:rsidR="00211E5B" w:rsidTr="00211E5B">
        <w:tc>
          <w:tcPr>
            <w:tcW w:w="4239" w:type="dxa"/>
          </w:tcPr>
          <w:p w:rsidR="00211E5B" w:rsidRDefault="00211E5B" w:rsidP="009942C3">
            <w:pPr>
              <w:pStyle w:val="Lijstalinea"/>
              <w:spacing w:after="120"/>
              <w:ind w:left="0"/>
              <w:contextualSpacing w:val="0"/>
              <w:rPr>
                <w:rFonts w:cstheme="minorHAnsi"/>
              </w:rPr>
            </w:pPr>
            <w:r w:rsidRPr="00211E5B">
              <w:rPr>
                <w:rFonts w:cstheme="minorHAnsi"/>
                <w:b/>
                <w:bCs/>
              </w:rPr>
              <w:t>Boeken</w:t>
            </w:r>
          </w:p>
        </w:tc>
        <w:tc>
          <w:tcPr>
            <w:tcW w:w="4103" w:type="dxa"/>
            <w:tcBorders>
              <w:top w:val="nil"/>
              <w:bottom w:val="single" w:sz="4" w:space="0" w:color="auto"/>
              <w:right w:val="nil"/>
            </w:tcBorders>
          </w:tcPr>
          <w:p w:rsidR="00211E5B" w:rsidRDefault="00211E5B" w:rsidP="009942C3">
            <w:pPr>
              <w:pStyle w:val="Lijstalinea"/>
              <w:spacing w:after="120"/>
              <w:ind w:left="0"/>
              <w:contextualSpacing w:val="0"/>
              <w:rPr>
                <w:rFonts w:cstheme="minorHAnsi"/>
              </w:rPr>
            </w:pPr>
          </w:p>
        </w:tc>
      </w:tr>
      <w:tr w:rsidR="009942C3" w:rsidTr="00211E5B">
        <w:tc>
          <w:tcPr>
            <w:tcW w:w="4239" w:type="dxa"/>
          </w:tcPr>
          <w:p w:rsidR="009942C3" w:rsidRDefault="00C7646C" w:rsidP="009942C3">
            <w:pPr>
              <w:pStyle w:val="Lijstalinea"/>
              <w:spacing w:after="120"/>
              <w:ind w:left="0"/>
              <w:contextualSpacing w:val="0"/>
              <w:rPr>
                <w:rFonts w:cstheme="minorHAnsi"/>
              </w:rPr>
            </w:pPr>
            <w:r>
              <w:rPr>
                <w:rFonts w:cstheme="minorHAnsi"/>
              </w:rPr>
              <w:t>Trefwoord: kinderarmoede</w:t>
            </w:r>
          </w:p>
          <w:p w:rsidR="00C7646C" w:rsidRDefault="00C7646C" w:rsidP="009942C3">
            <w:pPr>
              <w:pStyle w:val="Lijstalinea"/>
              <w:spacing w:after="120"/>
              <w:ind w:left="0"/>
              <w:contextualSpacing w:val="0"/>
              <w:rPr>
                <w:rFonts w:cstheme="minorHAnsi"/>
              </w:rPr>
            </w:pPr>
            <w:r>
              <w:rPr>
                <w:rFonts w:cstheme="minorHAnsi"/>
              </w:rPr>
              <w:t>Zoekplaats: Limo</w:t>
            </w:r>
          </w:p>
          <w:p w:rsidR="00C7646C" w:rsidRPr="009942C3" w:rsidRDefault="00C7646C" w:rsidP="009942C3">
            <w:pPr>
              <w:pStyle w:val="Lijstalinea"/>
              <w:spacing w:after="120"/>
              <w:ind w:left="0"/>
              <w:contextualSpacing w:val="0"/>
              <w:rPr>
                <w:rFonts w:cstheme="minorHAnsi"/>
              </w:rPr>
            </w:pPr>
            <w:r>
              <w:rPr>
                <w:rFonts w:cstheme="minorHAnsi"/>
              </w:rPr>
              <w:t>Aantal resultaten: 4930</w:t>
            </w:r>
          </w:p>
        </w:tc>
        <w:tc>
          <w:tcPr>
            <w:tcW w:w="4103" w:type="dxa"/>
            <w:tcBorders>
              <w:top w:val="single" w:sz="4" w:space="0" w:color="auto"/>
            </w:tcBorders>
          </w:tcPr>
          <w:p w:rsidR="009942C3" w:rsidRDefault="00C7646C" w:rsidP="009942C3">
            <w:pPr>
              <w:pStyle w:val="Lijstalinea"/>
              <w:spacing w:after="120"/>
              <w:ind w:left="0"/>
              <w:contextualSpacing w:val="0"/>
              <w:rPr>
                <w:rFonts w:cstheme="minorHAnsi"/>
              </w:rPr>
            </w:pPr>
            <w:r>
              <w:rPr>
                <w:rFonts w:cstheme="minorHAnsi"/>
              </w:rPr>
              <w:t>Vranken, J.</w:t>
            </w:r>
            <w:r w:rsidR="00211E5B">
              <w:rPr>
                <w:rFonts w:cstheme="minorHAnsi"/>
              </w:rPr>
              <w:t>, Campaert G., Dierckx, D.,  Van Haarlem, A.</w:t>
            </w:r>
            <w:r>
              <w:rPr>
                <w:rFonts w:cstheme="minorHAnsi"/>
              </w:rPr>
              <w:t xml:space="preserve"> (2009). Arm Europa: over armoedebestrijding op het Europese niveau.</w:t>
            </w:r>
            <w:r w:rsidR="00211E5B">
              <w:rPr>
                <w:rFonts w:cstheme="minorHAnsi"/>
              </w:rPr>
              <w:t xml:space="preserve"> Leuven: Acco.</w:t>
            </w:r>
          </w:p>
        </w:tc>
      </w:tr>
      <w:tr w:rsidR="00D503D6" w:rsidTr="00C7646C">
        <w:tc>
          <w:tcPr>
            <w:tcW w:w="4239" w:type="dxa"/>
          </w:tcPr>
          <w:p w:rsidR="00D503D6" w:rsidRDefault="00D503D6" w:rsidP="00D503D6">
            <w:pPr>
              <w:pStyle w:val="Lijstalinea"/>
              <w:spacing w:after="120"/>
              <w:ind w:left="0"/>
              <w:contextualSpacing w:val="0"/>
              <w:rPr>
                <w:rFonts w:cstheme="minorHAnsi"/>
              </w:rPr>
            </w:pPr>
            <w:r>
              <w:rPr>
                <w:rFonts w:cstheme="minorHAnsi"/>
              </w:rPr>
              <w:t>Trefwoord: kinderarmoede</w:t>
            </w:r>
          </w:p>
          <w:p w:rsidR="00D503D6" w:rsidRDefault="00D503D6" w:rsidP="00D503D6">
            <w:pPr>
              <w:pStyle w:val="Lijstalinea"/>
              <w:spacing w:after="120"/>
              <w:ind w:left="0"/>
              <w:contextualSpacing w:val="0"/>
              <w:rPr>
                <w:rFonts w:cstheme="minorHAnsi"/>
              </w:rPr>
            </w:pPr>
            <w:r>
              <w:rPr>
                <w:rFonts w:cstheme="minorHAnsi"/>
              </w:rPr>
              <w:t>Zoekplaats: Limo</w:t>
            </w:r>
          </w:p>
          <w:p w:rsidR="00D503D6" w:rsidRDefault="00D503D6" w:rsidP="00D503D6">
            <w:pPr>
              <w:pStyle w:val="Lijstalinea"/>
              <w:spacing w:after="120"/>
              <w:ind w:left="0"/>
              <w:contextualSpacing w:val="0"/>
              <w:rPr>
                <w:rFonts w:cstheme="minorHAnsi"/>
              </w:rPr>
            </w:pPr>
            <w:r>
              <w:rPr>
                <w:rFonts w:cstheme="minorHAnsi"/>
              </w:rPr>
              <w:t>Aantal resultaten: 4930</w:t>
            </w:r>
          </w:p>
        </w:tc>
        <w:tc>
          <w:tcPr>
            <w:tcW w:w="4103" w:type="dxa"/>
          </w:tcPr>
          <w:p w:rsidR="00D503D6" w:rsidRDefault="00D503D6" w:rsidP="00D503D6">
            <w:pPr>
              <w:pStyle w:val="Lijstalinea"/>
              <w:spacing w:after="120"/>
              <w:ind w:left="0"/>
              <w:contextualSpacing w:val="0"/>
              <w:rPr>
                <w:rFonts w:cstheme="minorHAnsi"/>
              </w:rPr>
            </w:pPr>
            <w:r>
              <w:rPr>
                <w:rFonts w:cstheme="minorHAnsi"/>
              </w:rPr>
              <w:t>Dehaes , V. ( 1994). Leven van de bijstand: een onderzoek naar de persistentie van de armoede in Vlaanderen. Brussel: Centrum voor Bevolkings- en gezinsstudiën.</w:t>
            </w:r>
          </w:p>
        </w:tc>
      </w:tr>
      <w:tr w:rsidR="00D503D6" w:rsidTr="00C7646C">
        <w:tc>
          <w:tcPr>
            <w:tcW w:w="4239" w:type="dxa"/>
          </w:tcPr>
          <w:p w:rsidR="00D503D6" w:rsidRDefault="00D503D6" w:rsidP="00D503D6">
            <w:pPr>
              <w:pStyle w:val="Lijstalinea"/>
              <w:spacing w:after="120"/>
              <w:ind w:left="0"/>
              <w:contextualSpacing w:val="0"/>
              <w:rPr>
                <w:rFonts w:cstheme="minorHAnsi"/>
              </w:rPr>
            </w:pPr>
            <w:r>
              <w:rPr>
                <w:rFonts w:cstheme="minorHAnsi"/>
              </w:rPr>
              <w:t>Trefwoord: Unicef</w:t>
            </w:r>
          </w:p>
          <w:p w:rsidR="00D503D6" w:rsidRDefault="00D503D6" w:rsidP="00D503D6">
            <w:pPr>
              <w:pStyle w:val="Lijstalinea"/>
              <w:spacing w:after="120"/>
              <w:ind w:left="0"/>
              <w:contextualSpacing w:val="0"/>
              <w:rPr>
                <w:rFonts w:cstheme="minorHAnsi"/>
              </w:rPr>
            </w:pPr>
            <w:r>
              <w:rPr>
                <w:rFonts w:cstheme="minorHAnsi"/>
              </w:rPr>
              <w:t>Zoekplaats: Limo</w:t>
            </w:r>
          </w:p>
          <w:p w:rsidR="00D503D6" w:rsidRDefault="00D503D6" w:rsidP="00D503D6">
            <w:pPr>
              <w:pStyle w:val="Lijstalinea"/>
              <w:spacing w:after="120"/>
              <w:ind w:left="0"/>
              <w:contextualSpacing w:val="0"/>
              <w:rPr>
                <w:rFonts w:cstheme="minorHAnsi"/>
              </w:rPr>
            </w:pPr>
            <w:r>
              <w:rPr>
                <w:rFonts w:cstheme="minorHAnsi"/>
              </w:rPr>
              <w:t>Aantal resultaten: 682</w:t>
            </w:r>
          </w:p>
        </w:tc>
        <w:tc>
          <w:tcPr>
            <w:tcW w:w="4103" w:type="dxa"/>
          </w:tcPr>
          <w:p w:rsidR="00D503D6" w:rsidRDefault="00D503D6" w:rsidP="00D503D6">
            <w:pPr>
              <w:pStyle w:val="Lijstalinea"/>
              <w:spacing w:after="120"/>
              <w:ind w:left="0"/>
              <w:contextualSpacing w:val="0"/>
              <w:rPr>
                <w:rFonts w:cstheme="minorHAnsi"/>
              </w:rPr>
            </w:pPr>
            <w:r>
              <w:rPr>
                <w:rFonts w:cstheme="minorHAnsi"/>
              </w:rPr>
              <w:t>Unicef. (2002). Unicef junior: Zuiver drinkwater: een kostbaar goed voor iedereen. Brussel: Unicef.</w:t>
            </w:r>
          </w:p>
        </w:tc>
      </w:tr>
    </w:tbl>
    <w:p w:rsidR="009942C3" w:rsidRDefault="009942C3" w:rsidP="009942C3">
      <w:pPr>
        <w:pStyle w:val="Lijstalinea"/>
        <w:shd w:val="clear" w:color="auto" w:fill="FFFFFF" w:themeFill="background1"/>
        <w:spacing w:after="120"/>
        <w:contextualSpacing w:val="0"/>
      </w:pPr>
    </w:p>
    <w:tbl>
      <w:tblPr>
        <w:tblStyle w:val="Tabelraster"/>
        <w:tblW w:w="0" w:type="auto"/>
        <w:tblInd w:w="720" w:type="dxa"/>
        <w:tblLook w:val="04A0" w:firstRow="1" w:lastRow="0" w:firstColumn="1" w:lastColumn="0" w:noHBand="0" w:noVBand="1"/>
      </w:tblPr>
      <w:tblGrid>
        <w:gridCol w:w="4244"/>
        <w:gridCol w:w="4103"/>
      </w:tblGrid>
      <w:tr w:rsidR="00D503D6" w:rsidTr="009A1126">
        <w:tc>
          <w:tcPr>
            <w:tcW w:w="4244" w:type="dxa"/>
          </w:tcPr>
          <w:p w:rsidR="00D503D6" w:rsidRPr="00D503D6" w:rsidRDefault="00D503D6" w:rsidP="009942C3">
            <w:pPr>
              <w:pStyle w:val="Lijstalinea"/>
              <w:spacing w:after="120"/>
              <w:ind w:left="0"/>
              <w:contextualSpacing w:val="0"/>
              <w:rPr>
                <w:rFonts w:cstheme="minorHAnsi"/>
                <w:b/>
                <w:bCs/>
              </w:rPr>
            </w:pPr>
            <w:r>
              <w:rPr>
                <w:rFonts w:cstheme="minorHAnsi"/>
                <w:b/>
                <w:bCs/>
              </w:rPr>
              <w:t>Artikels uit vaktijdschriften</w:t>
            </w:r>
          </w:p>
        </w:tc>
        <w:tc>
          <w:tcPr>
            <w:tcW w:w="4103" w:type="dxa"/>
            <w:tcBorders>
              <w:top w:val="nil"/>
              <w:right w:val="nil"/>
            </w:tcBorders>
          </w:tcPr>
          <w:p w:rsidR="00D503D6" w:rsidRDefault="00D503D6" w:rsidP="009942C3">
            <w:pPr>
              <w:pStyle w:val="Lijstalinea"/>
              <w:spacing w:after="120"/>
              <w:ind w:left="0"/>
              <w:contextualSpacing w:val="0"/>
              <w:rPr>
                <w:rFonts w:cstheme="minorHAnsi"/>
              </w:rPr>
            </w:pPr>
          </w:p>
        </w:tc>
      </w:tr>
      <w:tr w:rsidR="00D503D6" w:rsidTr="009A1126">
        <w:tc>
          <w:tcPr>
            <w:tcW w:w="4244" w:type="dxa"/>
          </w:tcPr>
          <w:p w:rsidR="00D503D6" w:rsidRDefault="009A1126" w:rsidP="009942C3">
            <w:pPr>
              <w:pStyle w:val="Lijstalinea"/>
              <w:spacing w:after="120"/>
              <w:ind w:left="0"/>
              <w:contextualSpacing w:val="0"/>
              <w:rPr>
                <w:rFonts w:cstheme="minorHAnsi"/>
              </w:rPr>
            </w:pPr>
            <w:r>
              <w:rPr>
                <w:rFonts w:cstheme="minorHAnsi"/>
              </w:rPr>
              <w:t>Trefwoord: armoede</w:t>
            </w:r>
          </w:p>
          <w:p w:rsidR="009A1126" w:rsidRDefault="009A1126" w:rsidP="009942C3">
            <w:pPr>
              <w:pStyle w:val="Lijstalinea"/>
              <w:spacing w:after="120"/>
              <w:ind w:left="0"/>
              <w:contextualSpacing w:val="0"/>
              <w:rPr>
                <w:rFonts w:cstheme="minorHAnsi"/>
              </w:rPr>
            </w:pPr>
            <w:r>
              <w:rPr>
                <w:rFonts w:cstheme="minorHAnsi"/>
              </w:rPr>
              <w:t>Zoekplaats: Limo</w:t>
            </w:r>
          </w:p>
          <w:p w:rsidR="009A1126" w:rsidRDefault="009A1126" w:rsidP="009942C3">
            <w:pPr>
              <w:pStyle w:val="Lijstalinea"/>
              <w:spacing w:after="120"/>
              <w:ind w:left="0"/>
              <w:contextualSpacing w:val="0"/>
              <w:rPr>
                <w:rFonts w:cstheme="minorHAnsi"/>
              </w:rPr>
            </w:pPr>
            <w:r>
              <w:rPr>
                <w:rFonts w:cstheme="minorHAnsi"/>
              </w:rPr>
              <w:t>Aantal resultaten: 2591</w:t>
            </w:r>
          </w:p>
        </w:tc>
        <w:tc>
          <w:tcPr>
            <w:tcW w:w="4103" w:type="dxa"/>
          </w:tcPr>
          <w:p w:rsidR="00D503D6" w:rsidRDefault="009A1126" w:rsidP="001E4A7B">
            <w:pPr>
              <w:pStyle w:val="Lijstalinea"/>
              <w:spacing w:after="120"/>
              <w:ind w:left="0"/>
              <w:contextualSpacing w:val="0"/>
              <w:rPr>
                <w:rFonts w:cstheme="minorHAnsi"/>
              </w:rPr>
            </w:pPr>
            <w:r w:rsidRPr="001E4A7B">
              <w:rPr>
                <w:rFonts w:cstheme="minorHAnsi"/>
              </w:rPr>
              <w:t>Verreth, B. (2004).</w:t>
            </w:r>
            <w:r w:rsidR="001E4A7B" w:rsidRPr="001E4A7B">
              <w:rPr>
                <w:rFonts w:cstheme="minorHAnsi"/>
              </w:rPr>
              <w:t xml:space="preserve"> Een stem voor iedereen: interactief beleid met mensen in armoede</w:t>
            </w:r>
            <w:r w:rsidR="001E4A7B">
              <w:rPr>
                <w:rFonts w:cstheme="minorHAnsi"/>
              </w:rPr>
              <w:t xml:space="preserve">. </w:t>
            </w:r>
            <w:r w:rsidRPr="001E4A7B">
              <w:rPr>
                <w:rFonts w:cstheme="minorHAnsi"/>
                <w:i/>
                <w:iCs/>
              </w:rPr>
              <w:t>TerZake: praktijkblad over lokaal beleid, inspraak en samenlevingsopbouw.</w:t>
            </w:r>
            <w:r>
              <w:rPr>
                <w:rFonts w:cstheme="minorHAnsi"/>
              </w:rPr>
              <w:t xml:space="preserve"> (2), 5-57. </w:t>
            </w:r>
          </w:p>
        </w:tc>
      </w:tr>
      <w:tr w:rsidR="00D503D6" w:rsidTr="009A1126">
        <w:tc>
          <w:tcPr>
            <w:tcW w:w="4244" w:type="dxa"/>
          </w:tcPr>
          <w:p w:rsidR="00D503D6" w:rsidRDefault="008D71DD" w:rsidP="009942C3">
            <w:pPr>
              <w:pStyle w:val="Lijstalinea"/>
              <w:spacing w:after="120"/>
              <w:ind w:left="0"/>
              <w:contextualSpacing w:val="0"/>
              <w:rPr>
                <w:rFonts w:cstheme="minorHAnsi"/>
              </w:rPr>
            </w:pPr>
            <w:r>
              <w:rPr>
                <w:rFonts w:cstheme="minorHAnsi"/>
              </w:rPr>
              <w:t>Trefwoord: leefloon</w:t>
            </w:r>
          </w:p>
          <w:p w:rsidR="008D71DD" w:rsidRDefault="008D71DD" w:rsidP="009942C3">
            <w:pPr>
              <w:pStyle w:val="Lijstalinea"/>
              <w:spacing w:after="120"/>
              <w:ind w:left="0"/>
              <w:contextualSpacing w:val="0"/>
              <w:rPr>
                <w:rFonts w:cstheme="minorHAnsi"/>
              </w:rPr>
            </w:pPr>
            <w:r>
              <w:rPr>
                <w:rFonts w:cstheme="minorHAnsi"/>
              </w:rPr>
              <w:t>Zoekplaats: Limo</w:t>
            </w:r>
          </w:p>
          <w:p w:rsidR="008D71DD" w:rsidRDefault="008D71DD" w:rsidP="009942C3">
            <w:pPr>
              <w:pStyle w:val="Lijstalinea"/>
              <w:spacing w:after="120"/>
              <w:ind w:left="0"/>
              <w:contextualSpacing w:val="0"/>
              <w:rPr>
                <w:rFonts w:cstheme="minorHAnsi"/>
              </w:rPr>
            </w:pPr>
            <w:r>
              <w:rPr>
                <w:rFonts w:cstheme="minorHAnsi"/>
              </w:rPr>
              <w:t>Aantal resultaten: 7</w:t>
            </w:r>
            <w:r w:rsidR="00CF3B57">
              <w:rPr>
                <w:rFonts w:cstheme="minorHAnsi"/>
              </w:rPr>
              <w:t>3</w:t>
            </w:r>
          </w:p>
        </w:tc>
        <w:tc>
          <w:tcPr>
            <w:tcW w:w="4103" w:type="dxa"/>
          </w:tcPr>
          <w:p w:rsidR="00D503D6" w:rsidRPr="00F50005" w:rsidRDefault="00F50005" w:rsidP="009942C3">
            <w:pPr>
              <w:pStyle w:val="Lijstalinea"/>
              <w:spacing w:after="120"/>
              <w:ind w:left="0"/>
              <w:contextualSpacing w:val="0"/>
              <w:rPr>
                <w:rFonts w:cstheme="minorHAnsi"/>
              </w:rPr>
            </w:pPr>
            <w:r>
              <w:rPr>
                <w:rFonts w:cstheme="minorHAnsi"/>
              </w:rPr>
              <w:t xml:space="preserve">Storms, B. (2013). Referentiebudgetten tonen weg naar sociaal inclusieve samenleving. </w:t>
            </w:r>
            <w:r>
              <w:rPr>
                <w:rFonts w:cstheme="minorHAnsi"/>
                <w:i/>
                <w:iCs/>
              </w:rPr>
              <w:t>De gids op maatschappelijk gebied</w:t>
            </w:r>
            <w:r>
              <w:rPr>
                <w:rFonts w:cstheme="minorHAnsi"/>
              </w:rPr>
              <w:t>, 104(5), 11-17.</w:t>
            </w:r>
          </w:p>
        </w:tc>
      </w:tr>
      <w:tr w:rsidR="00D503D6" w:rsidTr="009A1126">
        <w:tc>
          <w:tcPr>
            <w:tcW w:w="4244" w:type="dxa"/>
          </w:tcPr>
          <w:p w:rsidR="00D503D6" w:rsidRDefault="00F50005" w:rsidP="009942C3">
            <w:pPr>
              <w:pStyle w:val="Lijstalinea"/>
              <w:spacing w:after="120"/>
              <w:ind w:left="0"/>
              <w:contextualSpacing w:val="0"/>
              <w:rPr>
                <w:rFonts w:cstheme="minorHAnsi"/>
              </w:rPr>
            </w:pPr>
            <w:r>
              <w:rPr>
                <w:rFonts w:cstheme="minorHAnsi"/>
              </w:rPr>
              <w:t>Trefwoord: OCMW</w:t>
            </w:r>
          </w:p>
          <w:p w:rsidR="00F50005" w:rsidRDefault="00F50005" w:rsidP="009942C3">
            <w:pPr>
              <w:pStyle w:val="Lijstalinea"/>
              <w:spacing w:after="120"/>
              <w:ind w:left="0"/>
              <w:contextualSpacing w:val="0"/>
              <w:rPr>
                <w:rFonts w:cstheme="minorHAnsi"/>
              </w:rPr>
            </w:pPr>
            <w:r>
              <w:rPr>
                <w:rFonts w:cstheme="minorHAnsi"/>
              </w:rPr>
              <w:t>Zoekplaats: Limo</w:t>
            </w:r>
          </w:p>
          <w:p w:rsidR="00F50005" w:rsidRDefault="00F50005" w:rsidP="009942C3">
            <w:pPr>
              <w:pStyle w:val="Lijstalinea"/>
              <w:spacing w:after="120"/>
              <w:ind w:left="0"/>
              <w:contextualSpacing w:val="0"/>
              <w:rPr>
                <w:rFonts w:cstheme="minorHAnsi"/>
              </w:rPr>
            </w:pPr>
            <w:r>
              <w:rPr>
                <w:rFonts w:cstheme="minorHAnsi"/>
              </w:rPr>
              <w:t>Aantal resultaten: 1949</w:t>
            </w:r>
          </w:p>
        </w:tc>
        <w:tc>
          <w:tcPr>
            <w:tcW w:w="4103" w:type="dxa"/>
          </w:tcPr>
          <w:p w:rsidR="00D503D6" w:rsidRPr="00F50005" w:rsidRDefault="00F50005" w:rsidP="009942C3">
            <w:pPr>
              <w:pStyle w:val="Lijstalinea"/>
              <w:spacing w:after="120"/>
              <w:ind w:left="0"/>
              <w:contextualSpacing w:val="0"/>
              <w:rPr>
                <w:rFonts w:cstheme="minorHAnsi"/>
              </w:rPr>
            </w:pPr>
            <w:r>
              <w:rPr>
                <w:rFonts w:cstheme="minorHAnsi"/>
              </w:rPr>
              <w:t xml:space="preserve">Bockstaele, B. (2016). 40 jaar OCMW: maatschappelijk werkers aan de frontlijn. </w:t>
            </w:r>
            <w:r>
              <w:rPr>
                <w:rFonts w:cstheme="minorHAnsi"/>
                <w:i/>
                <w:iCs/>
              </w:rPr>
              <w:t>VIEWZ: Visie en expertise in welzijn en zorg,</w:t>
            </w:r>
            <w:r>
              <w:rPr>
                <w:rFonts w:cstheme="minorHAnsi"/>
              </w:rPr>
              <w:t xml:space="preserve"> 1, 49-53</w:t>
            </w:r>
          </w:p>
        </w:tc>
      </w:tr>
    </w:tbl>
    <w:p w:rsidR="00D503D6" w:rsidRDefault="00D503D6" w:rsidP="00F50005">
      <w:pPr>
        <w:pStyle w:val="Lijstalinea"/>
        <w:shd w:val="clear" w:color="auto" w:fill="FFFFFF" w:themeFill="background1"/>
        <w:spacing w:after="120"/>
        <w:contextualSpacing w:val="0"/>
        <w:rPr>
          <w:rFonts w:cstheme="minorHAnsi"/>
        </w:rPr>
      </w:pPr>
    </w:p>
    <w:tbl>
      <w:tblPr>
        <w:tblStyle w:val="Tabelraster"/>
        <w:tblW w:w="0" w:type="auto"/>
        <w:tblInd w:w="720" w:type="dxa"/>
        <w:tblLook w:val="04A0" w:firstRow="1" w:lastRow="0" w:firstColumn="1" w:lastColumn="0" w:noHBand="0" w:noVBand="1"/>
      </w:tblPr>
      <w:tblGrid>
        <w:gridCol w:w="4225"/>
        <w:gridCol w:w="4122"/>
      </w:tblGrid>
      <w:tr w:rsidR="00F50005" w:rsidTr="00F50005">
        <w:tc>
          <w:tcPr>
            <w:tcW w:w="4225" w:type="dxa"/>
          </w:tcPr>
          <w:p w:rsidR="00F50005" w:rsidRPr="00F50005" w:rsidRDefault="00F50005" w:rsidP="00F50005">
            <w:pPr>
              <w:pStyle w:val="Lijstalinea"/>
              <w:spacing w:after="120"/>
              <w:ind w:left="0"/>
              <w:contextualSpacing w:val="0"/>
              <w:rPr>
                <w:rFonts w:cstheme="minorHAnsi"/>
              </w:rPr>
            </w:pPr>
            <w:r>
              <w:rPr>
                <w:rFonts w:cstheme="minorHAnsi"/>
                <w:b/>
                <w:bCs/>
              </w:rPr>
              <w:t>Eindwerken</w:t>
            </w:r>
          </w:p>
        </w:tc>
        <w:tc>
          <w:tcPr>
            <w:tcW w:w="4122" w:type="dxa"/>
            <w:tcBorders>
              <w:top w:val="nil"/>
              <w:right w:val="nil"/>
            </w:tcBorders>
          </w:tcPr>
          <w:p w:rsidR="00F50005" w:rsidRDefault="00F50005" w:rsidP="00F50005">
            <w:pPr>
              <w:pStyle w:val="Lijstalinea"/>
              <w:spacing w:after="120"/>
              <w:ind w:left="0"/>
              <w:contextualSpacing w:val="0"/>
              <w:rPr>
                <w:rFonts w:cstheme="minorHAnsi"/>
              </w:rPr>
            </w:pPr>
          </w:p>
        </w:tc>
      </w:tr>
      <w:tr w:rsidR="00F50005" w:rsidTr="00F50005">
        <w:tc>
          <w:tcPr>
            <w:tcW w:w="4225" w:type="dxa"/>
          </w:tcPr>
          <w:p w:rsidR="00F50005" w:rsidRDefault="00F50005" w:rsidP="00F50005">
            <w:pPr>
              <w:pStyle w:val="Lijstalinea"/>
              <w:spacing w:after="120"/>
              <w:ind w:left="0"/>
              <w:contextualSpacing w:val="0"/>
              <w:rPr>
                <w:rFonts w:cstheme="minorHAnsi"/>
              </w:rPr>
            </w:pPr>
            <w:r>
              <w:rPr>
                <w:rFonts w:cstheme="minorHAnsi"/>
              </w:rPr>
              <w:t>Trefwoord: armoede</w:t>
            </w:r>
          </w:p>
          <w:p w:rsidR="00F50005" w:rsidRDefault="00F50005" w:rsidP="00F50005">
            <w:pPr>
              <w:pStyle w:val="Lijstalinea"/>
              <w:spacing w:after="120"/>
              <w:ind w:left="0"/>
              <w:contextualSpacing w:val="0"/>
              <w:rPr>
                <w:rFonts w:cstheme="minorHAnsi"/>
              </w:rPr>
            </w:pPr>
            <w:r>
              <w:rPr>
                <w:rFonts w:cstheme="minorHAnsi"/>
              </w:rPr>
              <w:t>Zoekplaats: DoKs</w:t>
            </w:r>
          </w:p>
          <w:p w:rsidR="00F50005" w:rsidRDefault="00F50005" w:rsidP="00F50005">
            <w:pPr>
              <w:pStyle w:val="Lijstalinea"/>
              <w:spacing w:after="120"/>
              <w:ind w:left="0"/>
              <w:contextualSpacing w:val="0"/>
              <w:rPr>
                <w:rFonts w:cstheme="minorHAnsi"/>
              </w:rPr>
            </w:pPr>
            <w:r>
              <w:rPr>
                <w:rFonts w:cstheme="minorHAnsi"/>
              </w:rPr>
              <w:t>Aantal resultaten: 85</w:t>
            </w:r>
          </w:p>
        </w:tc>
        <w:tc>
          <w:tcPr>
            <w:tcW w:w="4122" w:type="dxa"/>
          </w:tcPr>
          <w:p w:rsidR="00F50005" w:rsidRDefault="000302F3" w:rsidP="00F50005">
            <w:pPr>
              <w:pStyle w:val="Lijstalinea"/>
              <w:spacing w:after="120"/>
              <w:ind w:left="0"/>
              <w:contextualSpacing w:val="0"/>
              <w:rPr>
                <w:rFonts w:cstheme="minorHAnsi"/>
              </w:rPr>
            </w:pPr>
            <w:r>
              <w:rPr>
                <w:rFonts w:cstheme="minorHAnsi"/>
              </w:rPr>
              <w:t>Boon, L. (2008). Armoede in België [thesis]. Mechelen: KATHO handelswetenschappen en bedrijfskunde.</w:t>
            </w:r>
          </w:p>
        </w:tc>
      </w:tr>
      <w:tr w:rsidR="00F50005" w:rsidTr="00F50005">
        <w:tc>
          <w:tcPr>
            <w:tcW w:w="4225" w:type="dxa"/>
          </w:tcPr>
          <w:p w:rsidR="00F50005" w:rsidRDefault="000302F3" w:rsidP="00F50005">
            <w:pPr>
              <w:pStyle w:val="Lijstalinea"/>
              <w:spacing w:after="120"/>
              <w:ind w:left="0"/>
              <w:contextualSpacing w:val="0"/>
              <w:rPr>
                <w:rFonts w:cstheme="minorHAnsi"/>
              </w:rPr>
            </w:pPr>
            <w:r>
              <w:rPr>
                <w:rFonts w:cstheme="minorHAnsi"/>
              </w:rPr>
              <w:t>Trefwoord: armoede</w:t>
            </w:r>
          </w:p>
          <w:p w:rsidR="000302F3" w:rsidRDefault="000302F3" w:rsidP="00F50005">
            <w:pPr>
              <w:pStyle w:val="Lijstalinea"/>
              <w:spacing w:after="120"/>
              <w:ind w:left="0"/>
              <w:contextualSpacing w:val="0"/>
              <w:rPr>
                <w:rFonts w:cstheme="minorHAnsi"/>
              </w:rPr>
            </w:pPr>
            <w:r>
              <w:rPr>
                <w:rFonts w:cstheme="minorHAnsi"/>
              </w:rPr>
              <w:t>Zoekplaats: Limo</w:t>
            </w:r>
          </w:p>
          <w:p w:rsidR="000302F3" w:rsidRDefault="000302F3" w:rsidP="00F50005">
            <w:pPr>
              <w:pStyle w:val="Lijstalinea"/>
              <w:spacing w:after="120"/>
              <w:ind w:left="0"/>
              <w:contextualSpacing w:val="0"/>
              <w:rPr>
                <w:rFonts w:cstheme="minorHAnsi"/>
              </w:rPr>
            </w:pPr>
            <w:r>
              <w:rPr>
                <w:rFonts w:cstheme="minorHAnsi"/>
              </w:rPr>
              <w:t>Aantal resultaten: 494</w:t>
            </w:r>
          </w:p>
        </w:tc>
        <w:tc>
          <w:tcPr>
            <w:tcW w:w="4122" w:type="dxa"/>
          </w:tcPr>
          <w:p w:rsidR="00F50005" w:rsidRDefault="000302F3" w:rsidP="00F50005">
            <w:pPr>
              <w:pStyle w:val="Lijstalinea"/>
              <w:spacing w:after="120"/>
              <w:ind w:left="0"/>
              <w:contextualSpacing w:val="0"/>
              <w:rPr>
                <w:rFonts w:cstheme="minorHAnsi"/>
              </w:rPr>
            </w:pPr>
            <w:r>
              <w:rPr>
                <w:rFonts w:cstheme="minorHAnsi"/>
              </w:rPr>
              <w:t>Lefever, L. (2005). ‘Armoede heel dichtbij’: pleidooi voor het thema armoede in het derde en het vierde leerjaar [thesis]. Kortrijk: KATHO IPSOC</w:t>
            </w:r>
            <w:r w:rsidR="003E246E">
              <w:rPr>
                <w:rFonts w:cstheme="minorHAnsi"/>
              </w:rPr>
              <w:t>.</w:t>
            </w:r>
          </w:p>
        </w:tc>
      </w:tr>
      <w:tr w:rsidR="00F50005" w:rsidTr="00F50005">
        <w:tc>
          <w:tcPr>
            <w:tcW w:w="4225" w:type="dxa"/>
          </w:tcPr>
          <w:p w:rsidR="003E246E" w:rsidRDefault="003E246E" w:rsidP="003E246E">
            <w:pPr>
              <w:pStyle w:val="Lijstalinea"/>
              <w:spacing w:after="120"/>
              <w:ind w:left="0"/>
              <w:contextualSpacing w:val="0"/>
              <w:rPr>
                <w:rFonts w:cstheme="minorHAnsi"/>
              </w:rPr>
            </w:pPr>
            <w:r>
              <w:rPr>
                <w:rFonts w:cstheme="minorHAnsi"/>
              </w:rPr>
              <w:t>Trefwoord: OCMW</w:t>
            </w:r>
          </w:p>
          <w:p w:rsidR="003E246E" w:rsidRDefault="003E246E" w:rsidP="00F50005">
            <w:pPr>
              <w:pStyle w:val="Lijstalinea"/>
              <w:spacing w:after="120"/>
              <w:ind w:left="0"/>
              <w:contextualSpacing w:val="0"/>
              <w:rPr>
                <w:rFonts w:cstheme="minorHAnsi"/>
              </w:rPr>
            </w:pPr>
            <w:r>
              <w:rPr>
                <w:rFonts w:cstheme="minorHAnsi"/>
              </w:rPr>
              <w:t>Zoekplaats: Limo</w:t>
            </w:r>
          </w:p>
          <w:p w:rsidR="00F50005" w:rsidRDefault="003E246E" w:rsidP="00F50005">
            <w:pPr>
              <w:pStyle w:val="Lijstalinea"/>
              <w:spacing w:after="120"/>
              <w:ind w:left="0"/>
              <w:contextualSpacing w:val="0"/>
              <w:rPr>
                <w:rFonts w:cstheme="minorHAnsi"/>
              </w:rPr>
            </w:pPr>
            <w:r>
              <w:rPr>
                <w:rFonts w:cstheme="minorHAnsi"/>
              </w:rPr>
              <w:t>Aantal resultaten:854</w:t>
            </w:r>
          </w:p>
        </w:tc>
        <w:tc>
          <w:tcPr>
            <w:tcW w:w="4122" w:type="dxa"/>
          </w:tcPr>
          <w:p w:rsidR="00F50005" w:rsidRDefault="003E246E" w:rsidP="00F50005">
            <w:pPr>
              <w:pStyle w:val="Lijstalinea"/>
              <w:spacing w:after="120"/>
              <w:ind w:left="0"/>
              <w:contextualSpacing w:val="0"/>
              <w:rPr>
                <w:rFonts w:cstheme="minorHAnsi"/>
              </w:rPr>
            </w:pPr>
            <w:r>
              <w:rPr>
                <w:rFonts w:cstheme="minorHAnsi"/>
              </w:rPr>
              <w:t>Pauwels, A. (2010). Kwetsbare jongeren op zoek naar herstel van hun verbindingen: hulpverlening vanuit het OCMW-context [eindwerk]. Kortrijk: KATHO IPSOC.</w:t>
            </w:r>
          </w:p>
        </w:tc>
      </w:tr>
    </w:tbl>
    <w:p w:rsidR="00F50005" w:rsidRDefault="00F50005" w:rsidP="00F50005">
      <w:pPr>
        <w:pStyle w:val="Lijstalinea"/>
        <w:shd w:val="clear" w:color="auto" w:fill="FFFFFF" w:themeFill="background1"/>
        <w:spacing w:after="120"/>
        <w:contextualSpacing w:val="0"/>
      </w:pPr>
    </w:p>
    <w:tbl>
      <w:tblPr>
        <w:tblStyle w:val="Tabelraster"/>
        <w:tblW w:w="0" w:type="auto"/>
        <w:tblInd w:w="720" w:type="dxa"/>
        <w:tblLook w:val="04A0" w:firstRow="1" w:lastRow="0" w:firstColumn="1" w:lastColumn="0" w:noHBand="0" w:noVBand="1"/>
      </w:tblPr>
      <w:tblGrid>
        <w:gridCol w:w="4278"/>
        <w:gridCol w:w="4069"/>
      </w:tblGrid>
      <w:tr w:rsidR="004B405E" w:rsidTr="00D34B7D">
        <w:tc>
          <w:tcPr>
            <w:tcW w:w="4278" w:type="dxa"/>
          </w:tcPr>
          <w:p w:rsidR="004B405E" w:rsidRPr="004B405E" w:rsidRDefault="004B405E" w:rsidP="00F50005">
            <w:pPr>
              <w:pStyle w:val="Lijstalinea"/>
              <w:spacing w:after="120"/>
              <w:ind w:left="0"/>
              <w:contextualSpacing w:val="0"/>
              <w:rPr>
                <w:rFonts w:cstheme="minorHAnsi"/>
                <w:b/>
                <w:bCs/>
              </w:rPr>
            </w:pPr>
            <w:r>
              <w:rPr>
                <w:rFonts w:cstheme="minorHAnsi"/>
                <w:b/>
                <w:bCs/>
              </w:rPr>
              <w:lastRenderedPageBreak/>
              <w:t>Onderzoeksliteratuur</w:t>
            </w:r>
          </w:p>
        </w:tc>
        <w:tc>
          <w:tcPr>
            <w:tcW w:w="4069" w:type="dxa"/>
            <w:tcBorders>
              <w:top w:val="nil"/>
              <w:right w:val="nil"/>
            </w:tcBorders>
          </w:tcPr>
          <w:p w:rsidR="004B405E" w:rsidRDefault="004B405E" w:rsidP="00F50005">
            <w:pPr>
              <w:pStyle w:val="Lijstalinea"/>
              <w:spacing w:after="120"/>
              <w:ind w:left="0"/>
              <w:contextualSpacing w:val="0"/>
              <w:rPr>
                <w:rFonts w:cstheme="minorHAnsi"/>
              </w:rPr>
            </w:pPr>
          </w:p>
        </w:tc>
      </w:tr>
      <w:tr w:rsidR="004B405E" w:rsidTr="00D34B7D">
        <w:tc>
          <w:tcPr>
            <w:tcW w:w="4278" w:type="dxa"/>
          </w:tcPr>
          <w:p w:rsidR="004B405E" w:rsidRDefault="00D34B7D" w:rsidP="00F50005">
            <w:pPr>
              <w:pStyle w:val="Lijstalinea"/>
              <w:spacing w:after="120"/>
              <w:ind w:left="0"/>
              <w:contextualSpacing w:val="0"/>
              <w:rPr>
                <w:rFonts w:cstheme="minorHAnsi"/>
              </w:rPr>
            </w:pPr>
            <w:r>
              <w:rPr>
                <w:rFonts w:cstheme="minorHAnsi"/>
              </w:rPr>
              <w:t>Trefwoord: armoede</w:t>
            </w:r>
          </w:p>
          <w:p w:rsidR="009500EF" w:rsidRDefault="009500EF" w:rsidP="00F50005">
            <w:pPr>
              <w:pStyle w:val="Lijstalinea"/>
              <w:spacing w:after="120"/>
              <w:ind w:left="0"/>
              <w:contextualSpacing w:val="0"/>
              <w:rPr>
                <w:rFonts w:cstheme="minorHAnsi"/>
              </w:rPr>
            </w:pPr>
            <w:r>
              <w:rPr>
                <w:rFonts w:cstheme="minorHAnsi"/>
              </w:rPr>
              <w:t>Soort: hoofdstuk uit boek</w:t>
            </w:r>
          </w:p>
          <w:p w:rsidR="00D34B7D" w:rsidRDefault="00D34B7D" w:rsidP="00F50005">
            <w:pPr>
              <w:pStyle w:val="Lijstalinea"/>
              <w:spacing w:after="120"/>
              <w:ind w:left="0"/>
              <w:contextualSpacing w:val="0"/>
              <w:rPr>
                <w:rFonts w:cstheme="minorHAnsi"/>
              </w:rPr>
            </w:pPr>
            <w:r>
              <w:rPr>
                <w:rFonts w:cstheme="minorHAnsi"/>
              </w:rPr>
              <w:t>Zoekplaats: Lirias</w:t>
            </w:r>
          </w:p>
          <w:p w:rsidR="00D34B7D" w:rsidRDefault="00D34B7D" w:rsidP="00F50005">
            <w:pPr>
              <w:pStyle w:val="Lijstalinea"/>
              <w:spacing w:after="120"/>
              <w:ind w:left="0"/>
              <w:contextualSpacing w:val="0"/>
              <w:rPr>
                <w:rFonts w:cstheme="minorHAnsi"/>
              </w:rPr>
            </w:pPr>
            <w:r>
              <w:rPr>
                <w:rFonts w:cstheme="minorHAnsi"/>
              </w:rPr>
              <w:t>Aantal resultaten: 469</w:t>
            </w:r>
          </w:p>
        </w:tc>
        <w:tc>
          <w:tcPr>
            <w:tcW w:w="4069" w:type="dxa"/>
          </w:tcPr>
          <w:p w:rsidR="004B405E" w:rsidRPr="00DF3FD7" w:rsidRDefault="00D34B7D" w:rsidP="00D34B7D">
            <w:pPr>
              <w:pStyle w:val="Lijstalinea"/>
              <w:spacing w:after="120"/>
              <w:ind w:left="0"/>
              <w:contextualSpacing w:val="0"/>
              <w:rPr>
                <w:rFonts w:cstheme="minorHAnsi"/>
              </w:rPr>
            </w:pPr>
            <w:r>
              <w:rPr>
                <w:rFonts w:cstheme="minorHAnsi"/>
              </w:rPr>
              <w:t>Van Regenmortel, T. (2002). Empowerment een maatzorg. Een krachtgerichte psychologische kijk op armoede.</w:t>
            </w:r>
            <w:r w:rsidR="00DF3FD7">
              <w:rPr>
                <w:rFonts w:cstheme="minorHAnsi"/>
              </w:rPr>
              <w:t xml:space="preserve"> J. Vranken, K. De Boyser, D. Geldof (red.), </w:t>
            </w:r>
            <w:r w:rsidR="00DF3FD7">
              <w:rPr>
                <w:rFonts w:cstheme="minorHAnsi"/>
                <w:i/>
                <w:iCs/>
              </w:rPr>
              <w:t xml:space="preserve">Armoede en sociale uitsluiting </w:t>
            </w:r>
            <w:r w:rsidR="00DF3FD7">
              <w:rPr>
                <w:rFonts w:cstheme="minorHAnsi"/>
              </w:rPr>
              <w:t>(71-84). Leuven: Acco.</w:t>
            </w:r>
          </w:p>
        </w:tc>
      </w:tr>
      <w:tr w:rsidR="004B405E" w:rsidTr="00D34B7D">
        <w:tc>
          <w:tcPr>
            <w:tcW w:w="4278" w:type="dxa"/>
          </w:tcPr>
          <w:p w:rsidR="004B405E" w:rsidRDefault="009500EF" w:rsidP="00F50005">
            <w:pPr>
              <w:pStyle w:val="Lijstalinea"/>
              <w:spacing w:after="120"/>
              <w:ind w:left="0"/>
              <w:contextualSpacing w:val="0"/>
              <w:rPr>
                <w:rFonts w:cstheme="minorHAnsi"/>
              </w:rPr>
            </w:pPr>
            <w:r>
              <w:rPr>
                <w:rFonts w:cstheme="minorHAnsi"/>
              </w:rPr>
              <w:t>Trefwoord: armoede</w:t>
            </w:r>
          </w:p>
          <w:p w:rsidR="009500EF" w:rsidRDefault="009500EF" w:rsidP="00F50005">
            <w:pPr>
              <w:pStyle w:val="Lijstalinea"/>
              <w:spacing w:after="120"/>
              <w:ind w:left="0"/>
              <w:contextualSpacing w:val="0"/>
              <w:rPr>
                <w:rFonts w:cstheme="minorHAnsi"/>
              </w:rPr>
            </w:pPr>
            <w:r>
              <w:rPr>
                <w:rFonts w:cstheme="minorHAnsi"/>
              </w:rPr>
              <w:t>Soort: boek</w:t>
            </w:r>
          </w:p>
          <w:p w:rsidR="009500EF" w:rsidRDefault="009500EF" w:rsidP="00F50005">
            <w:pPr>
              <w:pStyle w:val="Lijstalinea"/>
              <w:spacing w:after="120"/>
              <w:ind w:left="0"/>
              <w:contextualSpacing w:val="0"/>
              <w:rPr>
                <w:rFonts w:cstheme="minorHAnsi"/>
              </w:rPr>
            </w:pPr>
            <w:r>
              <w:rPr>
                <w:rFonts w:cstheme="minorHAnsi"/>
              </w:rPr>
              <w:t>Zoekplaats Lirias</w:t>
            </w:r>
          </w:p>
          <w:p w:rsidR="009500EF" w:rsidRDefault="009500EF" w:rsidP="00F50005">
            <w:pPr>
              <w:pStyle w:val="Lijstalinea"/>
              <w:spacing w:after="120"/>
              <w:ind w:left="0"/>
              <w:contextualSpacing w:val="0"/>
              <w:rPr>
                <w:rFonts w:cstheme="minorHAnsi"/>
              </w:rPr>
            </w:pPr>
            <w:r>
              <w:rPr>
                <w:rFonts w:cstheme="minorHAnsi"/>
              </w:rPr>
              <w:t>Aantal resultaten: 469</w:t>
            </w:r>
          </w:p>
        </w:tc>
        <w:tc>
          <w:tcPr>
            <w:tcW w:w="4069" w:type="dxa"/>
          </w:tcPr>
          <w:p w:rsidR="004B405E" w:rsidRDefault="009500EF" w:rsidP="00F50005">
            <w:pPr>
              <w:pStyle w:val="Lijstalinea"/>
              <w:spacing w:after="120"/>
              <w:ind w:left="0"/>
              <w:contextualSpacing w:val="0"/>
              <w:rPr>
                <w:rFonts w:cstheme="minorHAnsi"/>
              </w:rPr>
            </w:pPr>
            <w:r>
              <w:rPr>
                <w:rFonts w:cstheme="minorHAnsi"/>
              </w:rPr>
              <w:t>Lambrecht J., Beens E. (2003). Zelfstandige ondernemers in nood: ook zij kennen armoede. Leuven: Lannoo Campus.</w:t>
            </w:r>
          </w:p>
        </w:tc>
      </w:tr>
      <w:tr w:rsidR="004B405E" w:rsidTr="00D34B7D">
        <w:tc>
          <w:tcPr>
            <w:tcW w:w="4278" w:type="dxa"/>
          </w:tcPr>
          <w:p w:rsidR="004B405E" w:rsidRDefault="009500EF" w:rsidP="00F50005">
            <w:pPr>
              <w:pStyle w:val="Lijstalinea"/>
              <w:spacing w:after="120"/>
              <w:ind w:left="0"/>
              <w:contextualSpacing w:val="0"/>
              <w:rPr>
                <w:rFonts w:cstheme="minorHAnsi"/>
              </w:rPr>
            </w:pPr>
            <w:r>
              <w:rPr>
                <w:rFonts w:cstheme="minorHAnsi"/>
              </w:rPr>
              <w:t>Trefwoord: kinderarmoede</w:t>
            </w:r>
          </w:p>
          <w:p w:rsidR="009500EF" w:rsidRDefault="009500EF" w:rsidP="00F50005">
            <w:pPr>
              <w:pStyle w:val="Lijstalinea"/>
              <w:spacing w:after="120"/>
              <w:ind w:left="0"/>
              <w:contextualSpacing w:val="0"/>
              <w:rPr>
                <w:rFonts w:cstheme="minorHAnsi"/>
              </w:rPr>
            </w:pPr>
            <w:r>
              <w:rPr>
                <w:rFonts w:cstheme="minorHAnsi"/>
              </w:rPr>
              <w:t>Soort: boek</w:t>
            </w:r>
          </w:p>
          <w:p w:rsidR="009500EF" w:rsidRDefault="009500EF" w:rsidP="00F50005">
            <w:pPr>
              <w:pStyle w:val="Lijstalinea"/>
              <w:spacing w:after="120"/>
              <w:ind w:left="0"/>
              <w:contextualSpacing w:val="0"/>
              <w:rPr>
                <w:rFonts w:cstheme="minorHAnsi"/>
              </w:rPr>
            </w:pPr>
            <w:r>
              <w:rPr>
                <w:rFonts w:cstheme="minorHAnsi"/>
              </w:rPr>
              <w:t>Zoekplaats: Lirias</w:t>
            </w:r>
          </w:p>
          <w:p w:rsidR="009500EF" w:rsidRDefault="009500EF" w:rsidP="00F50005">
            <w:pPr>
              <w:pStyle w:val="Lijstalinea"/>
              <w:spacing w:after="120"/>
              <w:ind w:left="0"/>
              <w:contextualSpacing w:val="0"/>
              <w:rPr>
                <w:rFonts w:cstheme="minorHAnsi"/>
              </w:rPr>
            </w:pPr>
            <w:r>
              <w:rPr>
                <w:rFonts w:cstheme="minorHAnsi"/>
              </w:rPr>
              <w:t>Aantal resultaten: 11</w:t>
            </w:r>
          </w:p>
        </w:tc>
        <w:tc>
          <w:tcPr>
            <w:tcW w:w="4069" w:type="dxa"/>
          </w:tcPr>
          <w:p w:rsidR="004B405E" w:rsidRDefault="00E326FD" w:rsidP="00F50005">
            <w:pPr>
              <w:pStyle w:val="Lijstalinea"/>
              <w:spacing w:after="120"/>
              <w:ind w:left="0"/>
              <w:contextualSpacing w:val="0"/>
              <w:rPr>
                <w:rFonts w:cstheme="minorHAnsi"/>
              </w:rPr>
            </w:pPr>
            <w:r>
              <w:rPr>
                <w:rFonts w:cstheme="minorHAnsi"/>
              </w:rPr>
              <w:t>Feryn, S. (2016). Strijd tegen kinderarmoede begint in de kleuterklas. Aalst: Stad Aalst.</w:t>
            </w:r>
          </w:p>
        </w:tc>
      </w:tr>
    </w:tbl>
    <w:p w:rsidR="00D34B7D" w:rsidRDefault="00D34B7D" w:rsidP="009500EF">
      <w:pPr>
        <w:pStyle w:val="Lijstalinea"/>
        <w:shd w:val="clear" w:color="auto" w:fill="FFFFFF" w:themeFill="background1"/>
        <w:spacing w:after="120"/>
        <w:contextualSpacing w:val="0"/>
      </w:pPr>
    </w:p>
    <w:tbl>
      <w:tblPr>
        <w:tblStyle w:val="Tabelraster"/>
        <w:tblW w:w="0" w:type="auto"/>
        <w:tblInd w:w="720" w:type="dxa"/>
        <w:tblLook w:val="04A0" w:firstRow="1" w:lastRow="0" w:firstColumn="1" w:lastColumn="0" w:noHBand="0" w:noVBand="1"/>
      </w:tblPr>
      <w:tblGrid>
        <w:gridCol w:w="4227"/>
        <w:gridCol w:w="4120"/>
      </w:tblGrid>
      <w:tr w:rsidR="007547B1" w:rsidTr="00AA3AE9">
        <w:tc>
          <w:tcPr>
            <w:tcW w:w="4227" w:type="dxa"/>
          </w:tcPr>
          <w:p w:rsidR="007547B1" w:rsidRPr="007547B1" w:rsidRDefault="007547B1" w:rsidP="009500EF">
            <w:pPr>
              <w:pStyle w:val="Lijstalinea"/>
              <w:spacing w:after="120"/>
              <w:ind w:left="0"/>
              <w:contextualSpacing w:val="0"/>
              <w:rPr>
                <w:rFonts w:cstheme="minorHAnsi"/>
                <w:b/>
                <w:bCs/>
              </w:rPr>
            </w:pPr>
            <w:r>
              <w:rPr>
                <w:rFonts w:cstheme="minorHAnsi"/>
                <w:b/>
                <w:bCs/>
              </w:rPr>
              <w:t>Digitale anderstalige bronnen</w:t>
            </w:r>
          </w:p>
        </w:tc>
        <w:tc>
          <w:tcPr>
            <w:tcW w:w="4120" w:type="dxa"/>
            <w:tcBorders>
              <w:top w:val="nil"/>
              <w:right w:val="nil"/>
            </w:tcBorders>
          </w:tcPr>
          <w:p w:rsidR="007547B1" w:rsidRDefault="007547B1" w:rsidP="009500EF">
            <w:pPr>
              <w:pStyle w:val="Lijstalinea"/>
              <w:spacing w:after="120"/>
              <w:ind w:left="0"/>
              <w:contextualSpacing w:val="0"/>
              <w:rPr>
                <w:rFonts w:cstheme="minorHAnsi"/>
              </w:rPr>
            </w:pPr>
          </w:p>
        </w:tc>
      </w:tr>
      <w:tr w:rsidR="007547B1" w:rsidRPr="00354D42" w:rsidTr="00AA3AE9">
        <w:tc>
          <w:tcPr>
            <w:tcW w:w="4227" w:type="dxa"/>
          </w:tcPr>
          <w:p w:rsidR="007547B1" w:rsidRDefault="00AA3AE9" w:rsidP="009500EF">
            <w:pPr>
              <w:pStyle w:val="Lijstalinea"/>
              <w:spacing w:after="120"/>
              <w:ind w:left="0"/>
              <w:contextualSpacing w:val="0"/>
              <w:rPr>
                <w:rFonts w:cstheme="minorHAnsi"/>
              </w:rPr>
            </w:pPr>
            <w:r>
              <w:rPr>
                <w:rFonts w:cstheme="minorHAnsi"/>
              </w:rPr>
              <w:t>Trefwoord: poverty (armoede)</w:t>
            </w:r>
          </w:p>
          <w:p w:rsidR="00AA3AE9" w:rsidRDefault="00AA3AE9" w:rsidP="009500EF">
            <w:pPr>
              <w:pStyle w:val="Lijstalinea"/>
              <w:spacing w:after="120"/>
              <w:ind w:left="0"/>
              <w:contextualSpacing w:val="0"/>
              <w:rPr>
                <w:rFonts w:cstheme="minorHAnsi"/>
              </w:rPr>
            </w:pPr>
            <w:r>
              <w:rPr>
                <w:rFonts w:cstheme="minorHAnsi"/>
              </w:rPr>
              <w:t xml:space="preserve">Soort: </w:t>
            </w:r>
            <w:r w:rsidR="00354D42">
              <w:rPr>
                <w:rFonts w:cstheme="minorHAnsi"/>
              </w:rPr>
              <w:t xml:space="preserve">hoofdstuk </w:t>
            </w:r>
            <w:r>
              <w:rPr>
                <w:rFonts w:cstheme="minorHAnsi"/>
              </w:rPr>
              <w:t>boek</w:t>
            </w:r>
          </w:p>
          <w:p w:rsidR="00AA3AE9" w:rsidRDefault="00AA3AE9" w:rsidP="009500EF">
            <w:pPr>
              <w:pStyle w:val="Lijstalinea"/>
              <w:spacing w:after="120"/>
              <w:ind w:left="0"/>
              <w:contextualSpacing w:val="0"/>
              <w:rPr>
                <w:rFonts w:cstheme="minorHAnsi"/>
              </w:rPr>
            </w:pPr>
            <w:r>
              <w:rPr>
                <w:rFonts w:cstheme="minorHAnsi"/>
              </w:rPr>
              <w:t>Zoekplaats: Springerlink</w:t>
            </w:r>
          </w:p>
          <w:p w:rsidR="00AA3AE9" w:rsidRDefault="00AA3AE9" w:rsidP="009500EF">
            <w:pPr>
              <w:pStyle w:val="Lijstalinea"/>
              <w:spacing w:after="120"/>
              <w:ind w:left="0"/>
              <w:contextualSpacing w:val="0"/>
              <w:rPr>
                <w:rFonts w:cstheme="minorHAnsi"/>
              </w:rPr>
            </w:pPr>
            <w:r>
              <w:rPr>
                <w:rFonts w:cstheme="minorHAnsi"/>
              </w:rPr>
              <w:t>Aantal resultaten: 206 370</w:t>
            </w:r>
          </w:p>
        </w:tc>
        <w:tc>
          <w:tcPr>
            <w:tcW w:w="4120" w:type="dxa"/>
          </w:tcPr>
          <w:p w:rsidR="007547B1" w:rsidRPr="00354D42" w:rsidRDefault="00354D42" w:rsidP="009500EF">
            <w:pPr>
              <w:pStyle w:val="Lijstalinea"/>
              <w:spacing w:after="120"/>
              <w:ind w:left="0"/>
              <w:contextualSpacing w:val="0"/>
              <w:rPr>
                <w:rFonts w:cstheme="minorHAnsi"/>
                <w:lang w:val="en-GB"/>
              </w:rPr>
            </w:pPr>
            <w:r w:rsidRPr="008013E1">
              <w:rPr>
                <w:rFonts w:cstheme="minorHAnsi"/>
                <w:lang w:val="en-GB"/>
              </w:rPr>
              <w:t xml:space="preserve">Gerrard J. (2017). </w:t>
            </w:r>
            <w:r w:rsidR="00AA3AE9" w:rsidRPr="00354D42">
              <w:rPr>
                <w:rFonts w:cstheme="minorHAnsi"/>
                <w:lang w:val="en-GB"/>
              </w:rPr>
              <w:t>Introduction: Wo</w:t>
            </w:r>
            <w:r w:rsidRPr="00354D42">
              <w:rPr>
                <w:rFonts w:cstheme="minorHAnsi"/>
                <w:lang w:val="en-GB"/>
              </w:rPr>
              <w:t xml:space="preserve">rk, Poverty and Capitalism. J. Gerrard (red.), </w:t>
            </w:r>
            <w:r w:rsidR="00AA3AE9" w:rsidRPr="00354D42">
              <w:rPr>
                <w:rFonts w:cstheme="minorHAnsi"/>
                <w:i/>
                <w:iCs/>
                <w:lang w:val="en-GB"/>
              </w:rPr>
              <w:t>Precarious Enterprise on the Margins</w:t>
            </w:r>
            <w:r>
              <w:rPr>
                <w:rFonts w:cstheme="minorHAnsi"/>
                <w:lang w:val="en-GB"/>
              </w:rPr>
              <w:t xml:space="preserve"> (1-26). </w:t>
            </w:r>
            <w:r w:rsidRPr="00354D42">
              <w:rPr>
                <w:rFonts w:cstheme="minorHAnsi"/>
                <w:lang w:val="en-GB"/>
              </w:rPr>
              <w:t>New York: Palgrave Macmillan.</w:t>
            </w:r>
          </w:p>
        </w:tc>
      </w:tr>
      <w:tr w:rsidR="007547B1" w:rsidRPr="007A0024" w:rsidTr="00FF7AC9">
        <w:tc>
          <w:tcPr>
            <w:tcW w:w="4227" w:type="dxa"/>
          </w:tcPr>
          <w:p w:rsidR="007547B1" w:rsidRPr="00FF7AC9" w:rsidRDefault="00354D42" w:rsidP="009500EF">
            <w:pPr>
              <w:pStyle w:val="Lijstalinea"/>
              <w:spacing w:after="120"/>
              <w:ind w:left="0"/>
              <w:contextualSpacing w:val="0"/>
              <w:rPr>
                <w:rFonts w:cstheme="minorHAnsi"/>
              </w:rPr>
            </w:pPr>
            <w:r w:rsidRPr="00FF7AC9">
              <w:rPr>
                <w:rFonts w:cstheme="minorHAnsi"/>
              </w:rPr>
              <w:t>Trefwoord: poverty (armoede)</w:t>
            </w:r>
          </w:p>
          <w:p w:rsidR="00354D42" w:rsidRPr="00FF7AC9" w:rsidRDefault="00354D42" w:rsidP="009500EF">
            <w:pPr>
              <w:pStyle w:val="Lijstalinea"/>
              <w:spacing w:after="120"/>
              <w:ind w:left="0"/>
              <w:contextualSpacing w:val="0"/>
              <w:rPr>
                <w:rFonts w:cstheme="minorHAnsi"/>
              </w:rPr>
            </w:pPr>
            <w:r w:rsidRPr="00FF7AC9">
              <w:rPr>
                <w:rFonts w:cstheme="minorHAnsi"/>
              </w:rPr>
              <w:t xml:space="preserve">Soort: </w:t>
            </w:r>
            <w:r w:rsidR="00FF7AC9" w:rsidRPr="00FF7AC9">
              <w:rPr>
                <w:rFonts w:cstheme="minorHAnsi"/>
              </w:rPr>
              <w:t>artikel</w:t>
            </w:r>
          </w:p>
          <w:p w:rsidR="00FF7AC9" w:rsidRDefault="00FF7AC9" w:rsidP="009500EF">
            <w:pPr>
              <w:pStyle w:val="Lijstalinea"/>
              <w:spacing w:after="120"/>
              <w:ind w:left="0"/>
              <w:contextualSpacing w:val="0"/>
              <w:rPr>
                <w:rFonts w:cstheme="minorHAnsi"/>
              </w:rPr>
            </w:pPr>
            <w:r w:rsidRPr="00FF7AC9">
              <w:rPr>
                <w:rFonts w:cstheme="minorHAnsi"/>
              </w:rPr>
              <w:t xml:space="preserve">Zoekplaats: </w:t>
            </w:r>
            <w:r>
              <w:rPr>
                <w:rFonts w:cstheme="minorHAnsi"/>
              </w:rPr>
              <w:t>Web of Science</w:t>
            </w:r>
          </w:p>
          <w:p w:rsidR="00FF7AC9" w:rsidRPr="00FF7AC9" w:rsidRDefault="00FF7AC9" w:rsidP="009500EF">
            <w:pPr>
              <w:pStyle w:val="Lijstalinea"/>
              <w:spacing w:after="120"/>
              <w:ind w:left="0"/>
              <w:contextualSpacing w:val="0"/>
              <w:rPr>
                <w:rFonts w:cstheme="minorHAnsi"/>
              </w:rPr>
            </w:pPr>
            <w:r>
              <w:rPr>
                <w:rFonts w:cstheme="minorHAnsi"/>
              </w:rPr>
              <w:t>Aantal zoekresultaten: 2265</w:t>
            </w:r>
          </w:p>
        </w:tc>
        <w:tc>
          <w:tcPr>
            <w:tcW w:w="4120" w:type="dxa"/>
            <w:shd w:val="clear" w:color="auto" w:fill="FFFFFF" w:themeFill="background1"/>
          </w:tcPr>
          <w:p w:rsidR="007547B1" w:rsidRPr="00FF7AC9" w:rsidRDefault="00FF7AC9" w:rsidP="009500EF">
            <w:pPr>
              <w:pStyle w:val="Lijstalinea"/>
              <w:spacing w:after="120"/>
              <w:ind w:left="0"/>
              <w:contextualSpacing w:val="0"/>
              <w:rPr>
                <w:rFonts w:cstheme="minorHAnsi"/>
                <w:lang w:val="en-GB"/>
              </w:rPr>
            </w:pPr>
            <w:r w:rsidRPr="00FF7AC9">
              <w:rPr>
                <w:rFonts w:cstheme="minorHAnsi"/>
              </w:rPr>
              <w:t>Bazilian, M.,</w:t>
            </w:r>
            <w:r>
              <w:rPr>
                <w:rFonts w:cstheme="minorHAnsi"/>
              </w:rPr>
              <w:t xml:space="preserve"> Nakhooda, S., &amp; Van de Graaf, T. (2014). </w:t>
            </w:r>
            <w:r w:rsidRPr="00FF7AC9">
              <w:rPr>
                <w:rFonts w:cstheme="minorHAnsi"/>
                <w:lang w:val="en-GB"/>
              </w:rPr>
              <w:t xml:space="preserve">Energy governance and poverty. </w:t>
            </w:r>
            <w:r w:rsidRPr="00FF7AC9">
              <w:rPr>
                <w:rFonts w:cstheme="minorHAnsi"/>
                <w:i/>
                <w:iCs/>
                <w:lang w:val="en-GB"/>
              </w:rPr>
              <w:t>Energy research &amp; social science</w:t>
            </w:r>
            <w:r>
              <w:rPr>
                <w:rFonts w:cstheme="minorHAnsi"/>
                <w:lang w:val="en-GB"/>
              </w:rPr>
              <w:t>, 1, 217-225.</w:t>
            </w:r>
          </w:p>
        </w:tc>
      </w:tr>
      <w:tr w:rsidR="007547B1" w:rsidRPr="009A1C23" w:rsidTr="00AA3AE9">
        <w:tc>
          <w:tcPr>
            <w:tcW w:w="4227" w:type="dxa"/>
          </w:tcPr>
          <w:p w:rsidR="007547B1" w:rsidRPr="009A1C23" w:rsidRDefault="009A1C23" w:rsidP="009500EF">
            <w:pPr>
              <w:pStyle w:val="Lijstalinea"/>
              <w:spacing w:after="120"/>
              <w:ind w:left="0"/>
              <w:contextualSpacing w:val="0"/>
              <w:rPr>
                <w:rFonts w:cstheme="minorHAnsi"/>
              </w:rPr>
            </w:pPr>
            <w:r w:rsidRPr="009A1C23">
              <w:rPr>
                <w:rFonts w:cstheme="minorHAnsi"/>
              </w:rPr>
              <w:t>Trefwoord: poverty (armoede)</w:t>
            </w:r>
          </w:p>
          <w:p w:rsidR="009A1C23" w:rsidRPr="009A1C23" w:rsidRDefault="009A1C23" w:rsidP="009500EF">
            <w:pPr>
              <w:pStyle w:val="Lijstalinea"/>
              <w:spacing w:after="120"/>
              <w:ind w:left="0"/>
              <w:contextualSpacing w:val="0"/>
              <w:rPr>
                <w:rFonts w:cstheme="minorHAnsi"/>
              </w:rPr>
            </w:pPr>
            <w:r w:rsidRPr="009A1C23">
              <w:rPr>
                <w:rFonts w:cstheme="minorHAnsi"/>
              </w:rPr>
              <w:t>Soort: artikel</w:t>
            </w:r>
          </w:p>
          <w:p w:rsidR="009A1C23" w:rsidRDefault="009A1C23" w:rsidP="009500EF">
            <w:pPr>
              <w:pStyle w:val="Lijstalinea"/>
              <w:spacing w:after="120"/>
              <w:ind w:left="0"/>
              <w:contextualSpacing w:val="0"/>
              <w:rPr>
                <w:rFonts w:cstheme="minorHAnsi"/>
              </w:rPr>
            </w:pPr>
            <w:r w:rsidRPr="009A1C23">
              <w:rPr>
                <w:rFonts w:cstheme="minorHAnsi"/>
              </w:rPr>
              <w:t xml:space="preserve">Zoekplaats: </w:t>
            </w:r>
            <w:r>
              <w:rPr>
                <w:rFonts w:cstheme="minorHAnsi"/>
              </w:rPr>
              <w:t>Science Direct</w:t>
            </w:r>
          </w:p>
          <w:p w:rsidR="009A1C23" w:rsidRPr="009A1C23" w:rsidRDefault="009A1C23" w:rsidP="009500EF">
            <w:pPr>
              <w:pStyle w:val="Lijstalinea"/>
              <w:spacing w:after="120"/>
              <w:ind w:left="0"/>
              <w:contextualSpacing w:val="0"/>
              <w:rPr>
                <w:rFonts w:cstheme="minorHAnsi"/>
              </w:rPr>
            </w:pPr>
            <w:r>
              <w:rPr>
                <w:rFonts w:cstheme="minorHAnsi"/>
              </w:rPr>
              <w:t>Aantal zoekresultaten: 74 421</w:t>
            </w:r>
          </w:p>
        </w:tc>
        <w:tc>
          <w:tcPr>
            <w:tcW w:w="4120" w:type="dxa"/>
          </w:tcPr>
          <w:p w:rsidR="007547B1" w:rsidRPr="009A1C23" w:rsidRDefault="009A1C23" w:rsidP="009500EF">
            <w:pPr>
              <w:pStyle w:val="Lijstalinea"/>
              <w:spacing w:after="120"/>
              <w:ind w:left="0"/>
              <w:contextualSpacing w:val="0"/>
              <w:rPr>
                <w:rFonts w:cstheme="minorHAnsi"/>
                <w:lang w:val="en-GB"/>
              </w:rPr>
            </w:pPr>
            <w:r w:rsidRPr="008013E1">
              <w:rPr>
                <w:rFonts w:cstheme="minorHAnsi"/>
                <w:lang w:val="en-GB"/>
              </w:rPr>
              <w:t xml:space="preserve">Aristondo, O., Onaindia, E. (2017). </w:t>
            </w:r>
            <w:r w:rsidRPr="009A1C23">
              <w:rPr>
                <w:rFonts w:cstheme="minorHAnsi"/>
                <w:lang w:val="en-GB"/>
              </w:rPr>
              <w:t>Counting energy poverty in Spa</w:t>
            </w:r>
            <w:r>
              <w:rPr>
                <w:rFonts w:cstheme="minorHAnsi"/>
                <w:lang w:val="en-GB"/>
              </w:rPr>
              <w:t xml:space="preserve">in between 2004 and 2015. </w:t>
            </w:r>
            <w:r>
              <w:rPr>
                <w:rFonts w:cstheme="minorHAnsi"/>
                <w:i/>
                <w:iCs/>
                <w:lang w:val="en-GB"/>
              </w:rPr>
              <w:t xml:space="preserve">Energy Policy, </w:t>
            </w:r>
            <w:r w:rsidRPr="009A1C23">
              <w:rPr>
                <w:rFonts w:cstheme="minorHAnsi"/>
                <w:lang w:val="en-GB"/>
              </w:rPr>
              <w:t>113, 420-429</w:t>
            </w:r>
            <w:r>
              <w:rPr>
                <w:rFonts w:cstheme="minorHAnsi"/>
                <w:i/>
                <w:iCs/>
                <w:lang w:val="en-GB"/>
              </w:rPr>
              <w:t>.</w:t>
            </w:r>
          </w:p>
        </w:tc>
      </w:tr>
    </w:tbl>
    <w:p w:rsidR="00FF7AC9" w:rsidRDefault="00FF7AC9" w:rsidP="009500EF">
      <w:pPr>
        <w:pStyle w:val="Lijstalinea"/>
        <w:shd w:val="clear" w:color="auto" w:fill="FFFFFF" w:themeFill="background1"/>
        <w:spacing w:after="120"/>
        <w:contextualSpacing w:val="0"/>
      </w:pPr>
    </w:p>
    <w:tbl>
      <w:tblPr>
        <w:tblStyle w:val="Tabelraster"/>
        <w:tblW w:w="0" w:type="auto"/>
        <w:tblInd w:w="720" w:type="dxa"/>
        <w:tblLook w:val="04A0" w:firstRow="1" w:lastRow="0" w:firstColumn="1" w:lastColumn="0" w:noHBand="0" w:noVBand="1"/>
      </w:tblPr>
      <w:tblGrid>
        <w:gridCol w:w="4137"/>
        <w:gridCol w:w="4210"/>
      </w:tblGrid>
      <w:tr w:rsidR="003D0D7C" w:rsidRPr="007B64E0" w:rsidTr="007B64E0">
        <w:tc>
          <w:tcPr>
            <w:tcW w:w="4531" w:type="dxa"/>
          </w:tcPr>
          <w:p w:rsidR="003D0D7C" w:rsidRPr="007B64E0" w:rsidRDefault="007B64E0" w:rsidP="009500EF">
            <w:pPr>
              <w:pStyle w:val="Lijstalinea"/>
              <w:spacing w:after="120"/>
              <w:ind w:left="0"/>
              <w:contextualSpacing w:val="0"/>
              <w:rPr>
                <w:rFonts w:cstheme="minorHAnsi"/>
                <w:b/>
                <w:bCs/>
              </w:rPr>
            </w:pPr>
            <w:r w:rsidRPr="007B64E0">
              <w:rPr>
                <w:rFonts w:cstheme="minorHAnsi"/>
                <w:b/>
                <w:bCs/>
              </w:rPr>
              <w:t xml:space="preserve">E-artikels uit kranten, week-of </w:t>
            </w:r>
            <w:r>
              <w:rPr>
                <w:rFonts w:cstheme="minorHAnsi"/>
                <w:b/>
                <w:bCs/>
              </w:rPr>
              <w:t>maandbladen, magazines.</w:t>
            </w:r>
          </w:p>
        </w:tc>
        <w:tc>
          <w:tcPr>
            <w:tcW w:w="4531" w:type="dxa"/>
            <w:tcBorders>
              <w:top w:val="nil"/>
              <w:right w:val="nil"/>
            </w:tcBorders>
          </w:tcPr>
          <w:p w:rsidR="003D0D7C" w:rsidRPr="007B64E0" w:rsidRDefault="003D0D7C" w:rsidP="009500EF">
            <w:pPr>
              <w:pStyle w:val="Lijstalinea"/>
              <w:spacing w:after="120"/>
              <w:ind w:left="0"/>
              <w:contextualSpacing w:val="0"/>
              <w:rPr>
                <w:rFonts w:cstheme="minorHAnsi"/>
              </w:rPr>
            </w:pPr>
          </w:p>
        </w:tc>
      </w:tr>
      <w:tr w:rsidR="003D0D7C" w:rsidRPr="007B64E0" w:rsidTr="000D72DD">
        <w:tc>
          <w:tcPr>
            <w:tcW w:w="4531" w:type="dxa"/>
            <w:tcBorders>
              <w:bottom w:val="nil"/>
            </w:tcBorders>
          </w:tcPr>
          <w:p w:rsidR="003D0D7C" w:rsidRDefault="007B64E0" w:rsidP="009500EF">
            <w:pPr>
              <w:pStyle w:val="Lijstalinea"/>
              <w:spacing w:after="120"/>
              <w:ind w:left="0"/>
              <w:contextualSpacing w:val="0"/>
              <w:rPr>
                <w:rFonts w:cstheme="minorHAnsi"/>
              </w:rPr>
            </w:pPr>
            <w:r>
              <w:rPr>
                <w:rFonts w:cstheme="minorHAnsi"/>
              </w:rPr>
              <w:t>Trefwoord: armoede</w:t>
            </w:r>
          </w:p>
          <w:p w:rsidR="00550B93" w:rsidRDefault="00550B93" w:rsidP="009500EF">
            <w:pPr>
              <w:pStyle w:val="Lijstalinea"/>
              <w:spacing w:after="120"/>
              <w:ind w:left="0"/>
              <w:contextualSpacing w:val="0"/>
              <w:rPr>
                <w:rFonts w:cstheme="minorHAnsi"/>
              </w:rPr>
            </w:pPr>
            <w:r>
              <w:rPr>
                <w:rFonts w:cstheme="minorHAnsi"/>
              </w:rPr>
              <w:t xml:space="preserve">Soort: </w:t>
            </w:r>
            <w:r w:rsidR="00A95579">
              <w:rPr>
                <w:rFonts w:cstheme="minorHAnsi"/>
              </w:rPr>
              <w:t>artikel</w:t>
            </w:r>
          </w:p>
          <w:p w:rsidR="00A95579" w:rsidRPr="007B64E0" w:rsidRDefault="00A95579" w:rsidP="00A95579">
            <w:pPr>
              <w:pStyle w:val="Lijstalinea"/>
              <w:spacing w:after="120"/>
              <w:ind w:left="0"/>
              <w:contextualSpacing w:val="0"/>
              <w:rPr>
                <w:rFonts w:cstheme="minorHAnsi"/>
              </w:rPr>
            </w:pPr>
            <w:r>
              <w:rPr>
                <w:rFonts w:cstheme="minorHAnsi"/>
              </w:rPr>
              <w:t>Zoekplaats: Gopress Acadamic</w:t>
            </w:r>
          </w:p>
        </w:tc>
        <w:tc>
          <w:tcPr>
            <w:tcW w:w="4531" w:type="dxa"/>
          </w:tcPr>
          <w:p w:rsidR="003D0D7C" w:rsidRDefault="00A95579" w:rsidP="009500EF">
            <w:pPr>
              <w:pStyle w:val="Lijstalinea"/>
              <w:spacing w:after="120"/>
              <w:ind w:left="0"/>
              <w:contextualSpacing w:val="0"/>
              <w:rPr>
                <w:rFonts w:cstheme="minorHAnsi"/>
              </w:rPr>
            </w:pPr>
            <w:r>
              <w:rPr>
                <w:rFonts w:cstheme="minorHAnsi"/>
              </w:rPr>
              <w:t>Bauwens</w:t>
            </w:r>
            <w:r w:rsidR="008D2DD7">
              <w:rPr>
                <w:rFonts w:cstheme="minorHAnsi"/>
              </w:rPr>
              <w:t xml:space="preserve">, D. (03 oktober 2017). 1 euromaaltijden doen niet wat ze moeten doen. </w:t>
            </w:r>
            <w:r w:rsidR="008D2DD7">
              <w:rPr>
                <w:rFonts w:cstheme="minorHAnsi"/>
                <w:i/>
                <w:iCs/>
              </w:rPr>
              <w:t xml:space="preserve">De Morgen, </w:t>
            </w:r>
            <w:r w:rsidR="008D2DD7">
              <w:rPr>
                <w:rFonts w:cstheme="minorHAnsi"/>
              </w:rPr>
              <w:t>11.</w:t>
            </w:r>
            <w:r w:rsidR="00006520">
              <w:rPr>
                <w:rFonts w:cstheme="minorHAnsi"/>
              </w:rPr>
              <w:t xml:space="preserve"> </w:t>
            </w:r>
          </w:p>
          <w:p w:rsidR="00006520" w:rsidRPr="008D2DD7" w:rsidRDefault="00006520" w:rsidP="009500EF">
            <w:pPr>
              <w:pStyle w:val="Lijstalinea"/>
              <w:spacing w:after="120"/>
              <w:ind w:left="0"/>
              <w:contextualSpacing w:val="0"/>
              <w:rPr>
                <w:rFonts w:cstheme="minorHAnsi"/>
              </w:rPr>
            </w:pPr>
            <w:r>
              <w:rPr>
                <w:rFonts w:cstheme="minorHAnsi"/>
              </w:rPr>
              <w:t>Geraadpleegd via academic.gopress.be</w:t>
            </w:r>
          </w:p>
        </w:tc>
      </w:tr>
      <w:tr w:rsidR="003D0D7C" w:rsidRPr="007B64E0" w:rsidTr="000D72DD">
        <w:tc>
          <w:tcPr>
            <w:tcW w:w="4531" w:type="dxa"/>
            <w:tcBorders>
              <w:top w:val="nil"/>
              <w:bottom w:val="nil"/>
            </w:tcBorders>
          </w:tcPr>
          <w:p w:rsidR="003D0D7C" w:rsidRPr="007B64E0" w:rsidRDefault="003D0D7C" w:rsidP="009500EF">
            <w:pPr>
              <w:pStyle w:val="Lijstalinea"/>
              <w:spacing w:after="120"/>
              <w:ind w:left="0"/>
              <w:contextualSpacing w:val="0"/>
              <w:rPr>
                <w:rFonts w:cstheme="minorHAnsi"/>
              </w:rPr>
            </w:pPr>
          </w:p>
        </w:tc>
        <w:tc>
          <w:tcPr>
            <w:tcW w:w="4531" w:type="dxa"/>
          </w:tcPr>
          <w:p w:rsidR="000D72DD" w:rsidRDefault="008D2DD7" w:rsidP="000D72DD">
            <w:pPr>
              <w:pStyle w:val="Lijstalinea"/>
              <w:spacing w:after="120"/>
              <w:ind w:left="0"/>
              <w:contextualSpacing w:val="0"/>
              <w:rPr>
                <w:rFonts w:cstheme="minorHAnsi"/>
              </w:rPr>
            </w:pPr>
            <w:r>
              <w:rPr>
                <w:rFonts w:cstheme="minorHAnsi"/>
              </w:rPr>
              <w:t xml:space="preserve">Van de Weyer, T. (27 oktober 2017). Laagste inkomens wonen in Diest en Tienen. </w:t>
            </w:r>
            <w:r w:rsidRPr="008D2DD7">
              <w:rPr>
                <w:rFonts w:cstheme="minorHAnsi"/>
                <w:i/>
                <w:iCs/>
              </w:rPr>
              <w:t>Het Laatste Nieuws</w:t>
            </w:r>
            <w:r w:rsidR="000D72DD">
              <w:rPr>
                <w:rFonts w:cstheme="minorHAnsi"/>
                <w:i/>
                <w:iCs/>
              </w:rPr>
              <w:t>,</w:t>
            </w:r>
            <w:r w:rsidR="000D72DD">
              <w:rPr>
                <w:rFonts w:cstheme="minorHAnsi"/>
              </w:rPr>
              <w:t xml:space="preserve"> 17.</w:t>
            </w:r>
          </w:p>
          <w:p w:rsidR="00006520" w:rsidRPr="000D72DD" w:rsidRDefault="00006520" w:rsidP="000D72DD">
            <w:pPr>
              <w:pStyle w:val="Lijstalinea"/>
              <w:spacing w:after="120"/>
              <w:ind w:left="0"/>
              <w:contextualSpacing w:val="0"/>
              <w:rPr>
                <w:rFonts w:cstheme="minorHAnsi"/>
              </w:rPr>
            </w:pPr>
            <w:r>
              <w:rPr>
                <w:rFonts w:cstheme="minorHAnsi"/>
              </w:rPr>
              <w:t>Geraadpleegd via academic.gopress.be</w:t>
            </w:r>
          </w:p>
        </w:tc>
      </w:tr>
      <w:tr w:rsidR="003D0D7C" w:rsidRPr="007B64E0" w:rsidTr="000D72DD">
        <w:tc>
          <w:tcPr>
            <w:tcW w:w="4531" w:type="dxa"/>
            <w:tcBorders>
              <w:top w:val="nil"/>
            </w:tcBorders>
          </w:tcPr>
          <w:p w:rsidR="003D0D7C" w:rsidRPr="007B64E0" w:rsidRDefault="003D0D7C" w:rsidP="009500EF">
            <w:pPr>
              <w:pStyle w:val="Lijstalinea"/>
              <w:spacing w:after="120"/>
              <w:ind w:left="0"/>
              <w:contextualSpacing w:val="0"/>
              <w:rPr>
                <w:rFonts w:cstheme="minorHAnsi"/>
              </w:rPr>
            </w:pPr>
          </w:p>
        </w:tc>
        <w:tc>
          <w:tcPr>
            <w:tcW w:w="4531" w:type="dxa"/>
          </w:tcPr>
          <w:p w:rsidR="003D0D7C" w:rsidRDefault="000D72DD" w:rsidP="009500EF">
            <w:pPr>
              <w:pStyle w:val="Lijstalinea"/>
              <w:spacing w:after="120"/>
              <w:ind w:left="0"/>
              <w:contextualSpacing w:val="0"/>
              <w:rPr>
                <w:rFonts w:cstheme="minorHAnsi"/>
              </w:rPr>
            </w:pPr>
            <w:r>
              <w:rPr>
                <w:rFonts w:cstheme="minorHAnsi"/>
              </w:rPr>
              <w:t xml:space="preserve">Meulemans, E. (02 december 2017). “Dit is de toekomst , want de tijd van de sociale getto’s is voorgoed voorbij”. </w:t>
            </w:r>
            <w:r>
              <w:rPr>
                <w:rFonts w:cstheme="minorHAnsi"/>
                <w:i/>
                <w:iCs/>
              </w:rPr>
              <w:t xml:space="preserve">Het Nieuwsblad, </w:t>
            </w:r>
            <w:r>
              <w:rPr>
                <w:rFonts w:cstheme="minorHAnsi"/>
              </w:rPr>
              <w:t>6.</w:t>
            </w:r>
          </w:p>
          <w:p w:rsidR="00006520" w:rsidRPr="000D72DD" w:rsidRDefault="00006520" w:rsidP="009500EF">
            <w:pPr>
              <w:pStyle w:val="Lijstalinea"/>
              <w:spacing w:after="120"/>
              <w:ind w:left="0"/>
              <w:contextualSpacing w:val="0"/>
              <w:rPr>
                <w:rFonts w:cstheme="minorHAnsi"/>
              </w:rPr>
            </w:pPr>
            <w:r>
              <w:rPr>
                <w:rFonts w:cstheme="minorHAnsi"/>
              </w:rPr>
              <w:t>Geraadpleegd via academic.gopress.be</w:t>
            </w:r>
          </w:p>
        </w:tc>
      </w:tr>
    </w:tbl>
    <w:p w:rsidR="009A1C23" w:rsidRDefault="009A1C23" w:rsidP="009500EF">
      <w:pPr>
        <w:pStyle w:val="Lijstalinea"/>
        <w:shd w:val="clear" w:color="auto" w:fill="FFFFFF" w:themeFill="background1"/>
        <w:spacing w:after="120"/>
        <w:contextualSpacing w:val="0"/>
        <w:rPr>
          <w:rFonts w:cstheme="minorHAnsi"/>
        </w:rPr>
      </w:pPr>
    </w:p>
    <w:tbl>
      <w:tblPr>
        <w:tblStyle w:val="Tabelraster"/>
        <w:tblW w:w="0" w:type="auto"/>
        <w:tblInd w:w="720" w:type="dxa"/>
        <w:tblLook w:val="04A0" w:firstRow="1" w:lastRow="0" w:firstColumn="1" w:lastColumn="0" w:noHBand="0" w:noVBand="1"/>
      </w:tblPr>
      <w:tblGrid>
        <w:gridCol w:w="4185"/>
        <w:gridCol w:w="4162"/>
      </w:tblGrid>
      <w:tr w:rsidR="009514CB" w:rsidTr="00F47690">
        <w:tc>
          <w:tcPr>
            <w:tcW w:w="4185" w:type="dxa"/>
          </w:tcPr>
          <w:p w:rsidR="009514CB" w:rsidRPr="009514CB" w:rsidRDefault="009514CB" w:rsidP="009500EF">
            <w:pPr>
              <w:pStyle w:val="Lijstalinea"/>
              <w:spacing w:after="120"/>
              <w:ind w:left="0"/>
              <w:contextualSpacing w:val="0"/>
              <w:rPr>
                <w:rFonts w:cstheme="minorHAnsi"/>
              </w:rPr>
            </w:pPr>
            <w:r>
              <w:rPr>
                <w:rFonts w:cstheme="minorHAnsi"/>
                <w:b/>
                <w:bCs/>
              </w:rPr>
              <w:t>Internet algemeen</w:t>
            </w:r>
          </w:p>
        </w:tc>
        <w:tc>
          <w:tcPr>
            <w:tcW w:w="4162" w:type="dxa"/>
            <w:tcBorders>
              <w:top w:val="nil"/>
              <w:right w:val="nil"/>
            </w:tcBorders>
          </w:tcPr>
          <w:p w:rsidR="009514CB" w:rsidRDefault="009514CB" w:rsidP="009500EF">
            <w:pPr>
              <w:pStyle w:val="Lijstalinea"/>
              <w:spacing w:after="120"/>
              <w:ind w:left="0"/>
              <w:contextualSpacing w:val="0"/>
              <w:rPr>
                <w:rFonts w:cstheme="minorHAnsi"/>
              </w:rPr>
            </w:pPr>
          </w:p>
        </w:tc>
      </w:tr>
      <w:tr w:rsidR="009514CB" w:rsidTr="00F47690">
        <w:tc>
          <w:tcPr>
            <w:tcW w:w="4185" w:type="dxa"/>
          </w:tcPr>
          <w:p w:rsidR="00F47690" w:rsidRDefault="00F47690" w:rsidP="009500EF">
            <w:pPr>
              <w:pStyle w:val="Lijstalinea"/>
              <w:spacing w:after="120"/>
              <w:ind w:left="0"/>
              <w:contextualSpacing w:val="0"/>
              <w:rPr>
                <w:rFonts w:cstheme="minorHAnsi"/>
              </w:rPr>
            </w:pPr>
            <w:r>
              <w:rPr>
                <w:rFonts w:cstheme="minorHAnsi"/>
              </w:rPr>
              <w:t>Trefwoord: Ides Nicaise</w:t>
            </w:r>
          </w:p>
          <w:p w:rsidR="009514CB" w:rsidRDefault="00F47690" w:rsidP="009500EF">
            <w:pPr>
              <w:pStyle w:val="Lijstalinea"/>
              <w:spacing w:after="120"/>
              <w:ind w:left="0"/>
              <w:contextualSpacing w:val="0"/>
              <w:rPr>
                <w:rFonts w:cstheme="minorHAnsi"/>
              </w:rPr>
            </w:pPr>
            <w:r>
              <w:rPr>
                <w:rFonts w:cstheme="minorHAnsi"/>
              </w:rPr>
              <w:t>Zoekplaats: google-scholar</w:t>
            </w:r>
          </w:p>
          <w:p w:rsidR="00F47690" w:rsidRDefault="00F47690" w:rsidP="009500EF">
            <w:pPr>
              <w:pStyle w:val="Lijstalinea"/>
              <w:spacing w:after="120"/>
              <w:ind w:left="0"/>
              <w:contextualSpacing w:val="0"/>
              <w:rPr>
                <w:rFonts w:cstheme="minorHAnsi"/>
              </w:rPr>
            </w:pPr>
            <w:r>
              <w:rPr>
                <w:rFonts w:cstheme="minorHAnsi"/>
              </w:rPr>
              <w:t>Ik vond het volledige werk online.</w:t>
            </w:r>
          </w:p>
          <w:p w:rsidR="00F47690" w:rsidRDefault="00F47690" w:rsidP="00F47690">
            <w:pPr>
              <w:pStyle w:val="Lijstalinea"/>
              <w:spacing w:after="120"/>
              <w:ind w:left="0" w:right="-106"/>
              <w:contextualSpacing w:val="0"/>
              <w:rPr>
                <w:rFonts w:cstheme="minorHAnsi"/>
              </w:rPr>
            </w:pPr>
            <w:r w:rsidRPr="00F47690">
              <w:rPr>
                <w:rFonts w:cstheme="minorHAnsi"/>
              </w:rPr>
              <w:t>http://informatieportaalssl.be/archiefloopb</w:t>
            </w:r>
          </w:p>
          <w:p w:rsidR="00F47690" w:rsidRDefault="00F47690" w:rsidP="00F47690">
            <w:pPr>
              <w:pStyle w:val="Lijstalinea"/>
              <w:spacing w:after="120"/>
              <w:ind w:left="0" w:right="-106"/>
              <w:contextualSpacing w:val="0"/>
              <w:rPr>
                <w:rFonts w:cstheme="minorHAnsi"/>
              </w:rPr>
            </w:pPr>
            <w:r w:rsidRPr="00F47690">
              <w:rPr>
                <w:rFonts w:cstheme="minorHAnsi"/>
              </w:rPr>
              <w:t>anen/rapporten/LOA-rapport_10.pdf</w:t>
            </w:r>
          </w:p>
        </w:tc>
        <w:tc>
          <w:tcPr>
            <w:tcW w:w="4162" w:type="dxa"/>
          </w:tcPr>
          <w:p w:rsidR="009514CB" w:rsidRDefault="00F47690" w:rsidP="009500EF">
            <w:pPr>
              <w:pStyle w:val="Lijstalinea"/>
              <w:spacing w:after="120"/>
              <w:ind w:left="0"/>
              <w:contextualSpacing w:val="0"/>
              <w:rPr>
                <w:rFonts w:cstheme="minorHAnsi"/>
              </w:rPr>
            </w:pPr>
            <w:r>
              <w:rPr>
                <w:rFonts w:cstheme="minorHAnsi"/>
              </w:rPr>
              <w:t>Groenez, S., Van den Brande, I., Nicaise, I. (2003). Cijferboek sociale ongelijkheid in het Vlaamse onderwijs. Een verkennend onderzoek op de Panelstudie van Belgische Huishoudens. Leuven: Steunpunt LOA</w:t>
            </w:r>
          </w:p>
        </w:tc>
      </w:tr>
      <w:tr w:rsidR="009514CB" w:rsidTr="00F004B0">
        <w:tc>
          <w:tcPr>
            <w:tcW w:w="4185" w:type="dxa"/>
          </w:tcPr>
          <w:p w:rsidR="009514CB" w:rsidRDefault="00F004B0" w:rsidP="009500EF">
            <w:pPr>
              <w:pStyle w:val="Lijstalinea"/>
              <w:spacing w:after="120"/>
              <w:ind w:left="0"/>
              <w:contextualSpacing w:val="0"/>
              <w:rPr>
                <w:rFonts w:cstheme="minorHAnsi"/>
              </w:rPr>
            </w:pPr>
            <w:r>
              <w:rPr>
                <w:rFonts w:cstheme="minorHAnsi"/>
              </w:rPr>
              <w:t>Trefwoord: Ides Nicaise</w:t>
            </w:r>
          </w:p>
          <w:p w:rsidR="00F004B0" w:rsidRDefault="00F004B0" w:rsidP="009500EF">
            <w:pPr>
              <w:pStyle w:val="Lijstalinea"/>
              <w:spacing w:after="120"/>
              <w:ind w:left="0"/>
              <w:contextualSpacing w:val="0"/>
              <w:rPr>
                <w:rFonts w:cstheme="minorHAnsi"/>
              </w:rPr>
            </w:pPr>
            <w:r>
              <w:rPr>
                <w:rFonts w:cstheme="minorHAnsi"/>
              </w:rPr>
              <w:t>Zoekplaats: google-scholar</w:t>
            </w:r>
          </w:p>
          <w:p w:rsidR="00F004B0" w:rsidRDefault="00F004B0" w:rsidP="009500EF">
            <w:pPr>
              <w:pStyle w:val="Lijstalinea"/>
              <w:spacing w:after="120"/>
              <w:ind w:left="0"/>
              <w:contextualSpacing w:val="0"/>
              <w:rPr>
                <w:rFonts w:cstheme="minorHAnsi"/>
              </w:rPr>
            </w:pPr>
            <w:r>
              <w:rPr>
                <w:rFonts w:cstheme="minorHAnsi"/>
              </w:rPr>
              <w:t>Ik vond enkel een korte samenvatting van het boek.</w:t>
            </w:r>
          </w:p>
        </w:tc>
        <w:tc>
          <w:tcPr>
            <w:tcW w:w="4162" w:type="dxa"/>
            <w:shd w:val="clear" w:color="auto" w:fill="FFFFFF" w:themeFill="background1"/>
          </w:tcPr>
          <w:p w:rsidR="009514CB" w:rsidRPr="00F004B0" w:rsidRDefault="00F004B0" w:rsidP="00F004B0">
            <w:r w:rsidRPr="00F004B0">
              <w:t>Lauwereys, L., Matheus, N., &amp; Nicaise, I. (2000). De sociale tewerkstelling in Vlaanderen: doelgroepbereik, kwaliteit en doelmatigheid. Leuven: KUL. Hoger instituut voor de arbeid</w:t>
            </w:r>
            <w:r>
              <w:t>.</w:t>
            </w:r>
          </w:p>
        </w:tc>
      </w:tr>
      <w:tr w:rsidR="009514CB" w:rsidRPr="00F7594E" w:rsidTr="00F47690">
        <w:tc>
          <w:tcPr>
            <w:tcW w:w="4185" w:type="dxa"/>
          </w:tcPr>
          <w:p w:rsidR="009514CB" w:rsidRDefault="00F7594E" w:rsidP="009500EF">
            <w:pPr>
              <w:pStyle w:val="Lijstalinea"/>
              <w:spacing w:after="120"/>
              <w:ind w:left="0"/>
              <w:contextualSpacing w:val="0"/>
              <w:rPr>
                <w:rFonts w:cstheme="minorHAnsi"/>
              </w:rPr>
            </w:pPr>
            <w:r>
              <w:rPr>
                <w:rFonts w:cstheme="minorHAnsi"/>
              </w:rPr>
              <w:t>Trefwoord: Ides Nicaise</w:t>
            </w:r>
          </w:p>
          <w:p w:rsidR="00F7594E" w:rsidRDefault="00F7594E" w:rsidP="009500EF">
            <w:pPr>
              <w:pStyle w:val="Lijstalinea"/>
              <w:spacing w:after="120"/>
              <w:ind w:left="0"/>
              <w:contextualSpacing w:val="0"/>
              <w:rPr>
                <w:rFonts w:cstheme="minorHAnsi"/>
              </w:rPr>
            </w:pPr>
            <w:r>
              <w:rPr>
                <w:rFonts w:cstheme="minorHAnsi"/>
              </w:rPr>
              <w:t>Zoekplaats: google-books</w:t>
            </w:r>
          </w:p>
          <w:p w:rsidR="00F7594E" w:rsidRDefault="00E03275" w:rsidP="009500EF">
            <w:pPr>
              <w:pStyle w:val="Lijstalinea"/>
              <w:spacing w:after="120"/>
              <w:ind w:left="0"/>
              <w:contextualSpacing w:val="0"/>
              <w:rPr>
                <w:rFonts w:cstheme="minorHAnsi"/>
              </w:rPr>
            </w:pPr>
            <w:r>
              <w:rPr>
                <w:rFonts w:cstheme="minorHAnsi"/>
              </w:rPr>
              <w:t>Er werd enkel een korte samenvatting weergegeven.</w:t>
            </w:r>
          </w:p>
        </w:tc>
        <w:tc>
          <w:tcPr>
            <w:tcW w:w="4162" w:type="dxa"/>
          </w:tcPr>
          <w:p w:rsidR="009514CB" w:rsidRPr="00F7594E" w:rsidRDefault="00F7594E" w:rsidP="009500EF">
            <w:pPr>
              <w:pStyle w:val="Lijstalinea"/>
              <w:spacing w:after="120"/>
              <w:ind w:left="0"/>
              <w:contextualSpacing w:val="0"/>
              <w:rPr>
                <w:rFonts w:cstheme="minorHAnsi"/>
              </w:rPr>
            </w:pPr>
            <w:r w:rsidRPr="00F7594E">
              <w:rPr>
                <w:rFonts w:cstheme="minorHAnsi"/>
                <w:lang w:val="fr-FR"/>
              </w:rPr>
              <w:t>Hirtt, N., Nicaise, I., De Zutter, D. (</w:t>
            </w:r>
            <w:r>
              <w:rPr>
                <w:rFonts w:cstheme="minorHAnsi"/>
                <w:lang w:val="fr-FR"/>
              </w:rPr>
              <w:t xml:space="preserve">2007). </w:t>
            </w:r>
            <w:r w:rsidRPr="00F7594E">
              <w:rPr>
                <w:rFonts w:cstheme="minorHAnsi"/>
              </w:rPr>
              <w:t>De school van de ongelijkheid.</w:t>
            </w:r>
            <w:r>
              <w:rPr>
                <w:rFonts w:cstheme="minorHAnsi"/>
              </w:rPr>
              <w:t xml:space="preserve"> Berchem: EPO</w:t>
            </w:r>
          </w:p>
        </w:tc>
      </w:tr>
    </w:tbl>
    <w:p w:rsidR="00F47690" w:rsidRDefault="00F47690" w:rsidP="009500EF">
      <w:pPr>
        <w:pStyle w:val="Lijstalinea"/>
        <w:shd w:val="clear" w:color="auto" w:fill="FFFFFF" w:themeFill="background1"/>
        <w:spacing w:after="120"/>
        <w:contextualSpacing w:val="0"/>
        <w:rPr>
          <w:rFonts w:cstheme="minorHAnsi"/>
        </w:rPr>
      </w:pPr>
    </w:p>
    <w:tbl>
      <w:tblPr>
        <w:tblStyle w:val="Tabelraster"/>
        <w:tblW w:w="0" w:type="auto"/>
        <w:tblInd w:w="720" w:type="dxa"/>
        <w:tblLook w:val="04A0" w:firstRow="1" w:lastRow="0" w:firstColumn="1" w:lastColumn="0" w:noHBand="0" w:noVBand="1"/>
      </w:tblPr>
      <w:tblGrid>
        <w:gridCol w:w="4240"/>
        <w:gridCol w:w="4102"/>
      </w:tblGrid>
      <w:tr w:rsidR="005442A3" w:rsidTr="005442A3">
        <w:tc>
          <w:tcPr>
            <w:tcW w:w="4240" w:type="dxa"/>
          </w:tcPr>
          <w:p w:rsidR="005442A3" w:rsidRPr="005442A3" w:rsidRDefault="005442A3" w:rsidP="009500EF">
            <w:pPr>
              <w:pStyle w:val="Lijstalinea"/>
              <w:spacing w:after="120"/>
              <w:ind w:left="0"/>
              <w:contextualSpacing w:val="0"/>
              <w:rPr>
                <w:rFonts w:cstheme="minorHAnsi"/>
                <w:b/>
                <w:bCs/>
              </w:rPr>
            </w:pPr>
            <w:r>
              <w:rPr>
                <w:rFonts w:cstheme="minorHAnsi"/>
                <w:b/>
                <w:bCs/>
              </w:rPr>
              <w:t>Beeldmateriaal</w:t>
            </w:r>
          </w:p>
        </w:tc>
        <w:tc>
          <w:tcPr>
            <w:tcW w:w="4102" w:type="dxa"/>
          </w:tcPr>
          <w:p w:rsidR="005442A3" w:rsidRDefault="005442A3" w:rsidP="009500EF">
            <w:pPr>
              <w:pStyle w:val="Lijstalinea"/>
              <w:spacing w:after="120"/>
              <w:ind w:left="0"/>
              <w:contextualSpacing w:val="0"/>
              <w:rPr>
                <w:rFonts w:cstheme="minorHAnsi"/>
              </w:rPr>
            </w:pPr>
          </w:p>
        </w:tc>
      </w:tr>
      <w:tr w:rsidR="005442A3" w:rsidRPr="005442A3" w:rsidTr="005442A3">
        <w:trPr>
          <w:trHeight w:val="803"/>
        </w:trPr>
        <w:tc>
          <w:tcPr>
            <w:tcW w:w="4240" w:type="dxa"/>
            <w:tcBorders>
              <w:bottom w:val="nil"/>
            </w:tcBorders>
          </w:tcPr>
          <w:p w:rsidR="005442A3" w:rsidRDefault="005442A3" w:rsidP="009500EF">
            <w:pPr>
              <w:pStyle w:val="Lijstalinea"/>
              <w:spacing w:after="120"/>
              <w:ind w:left="0"/>
              <w:contextualSpacing w:val="0"/>
              <w:rPr>
                <w:rFonts w:cstheme="minorHAnsi"/>
              </w:rPr>
            </w:pPr>
            <w:r>
              <w:rPr>
                <w:rFonts w:cstheme="minorHAnsi"/>
              </w:rPr>
              <w:t>Trefwoord: armoede</w:t>
            </w:r>
          </w:p>
          <w:p w:rsidR="005442A3" w:rsidRDefault="005442A3" w:rsidP="009500EF">
            <w:pPr>
              <w:pStyle w:val="Lijstalinea"/>
              <w:spacing w:after="120"/>
              <w:ind w:left="0"/>
              <w:contextualSpacing w:val="0"/>
              <w:rPr>
                <w:rFonts w:cstheme="minorHAnsi"/>
              </w:rPr>
            </w:pPr>
            <w:r>
              <w:rPr>
                <w:rFonts w:cstheme="minorHAnsi"/>
              </w:rPr>
              <w:t>Zoekplaats: limo</w:t>
            </w:r>
          </w:p>
          <w:p w:rsidR="005442A3" w:rsidRDefault="005442A3" w:rsidP="009500EF">
            <w:pPr>
              <w:pStyle w:val="Lijstalinea"/>
              <w:spacing w:after="120"/>
              <w:ind w:left="0"/>
              <w:contextualSpacing w:val="0"/>
              <w:rPr>
                <w:rFonts w:cstheme="minorHAnsi"/>
              </w:rPr>
            </w:pPr>
            <w:r>
              <w:rPr>
                <w:rFonts w:cstheme="minorHAnsi"/>
              </w:rPr>
              <w:t>Aantal zoekresultaten: 301</w:t>
            </w:r>
          </w:p>
        </w:tc>
        <w:tc>
          <w:tcPr>
            <w:tcW w:w="4102" w:type="dxa"/>
          </w:tcPr>
          <w:p w:rsidR="005442A3" w:rsidRPr="005442A3" w:rsidRDefault="005442A3" w:rsidP="009500EF">
            <w:pPr>
              <w:pStyle w:val="Lijstalinea"/>
              <w:spacing w:after="120"/>
              <w:ind w:left="0"/>
              <w:contextualSpacing w:val="0"/>
              <w:rPr>
                <w:rFonts w:cstheme="minorHAnsi"/>
              </w:rPr>
            </w:pPr>
            <w:r w:rsidRPr="008013E1">
              <w:rPr>
                <w:rFonts w:cstheme="minorHAnsi"/>
              </w:rPr>
              <w:t>Lataire, N. (2007</w:t>
            </w:r>
            <w:r w:rsidRPr="008013E1">
              <w:rPr>
                <w:rFonts w:cstheme="minorHAnsi"/>
                <w:i/>
                <w:iCs/>
              </w:rPr>
              <w:t xml:space="preserve">). </w:t>
            </w:r>
            <w:r w:rsidRPr="005442A3">
              <w:rPr>
                <w:rFonts w:cstheme="minorHAnsi"/>
                <w:i/>
                <w:iCs/>
              </w:rPr>
              <w:t>Armoede achter de villagevel.</w:t>
            </w:r>
            <w:r w:rsidRPr="005442A3">
              <w:rPr>
                <w:rFonts w:cstheme="minorHAnsi"/>
              </w:rPr>
              <w:t xml:space="preserve"> [D</w:t>
            </w:r>
            <w:r>
              <w:rPr>
                <w:rFonts w:cstheme="minorHAnsi"/>
              </w:rPr>
              <w:t>VD]. Vilvoorde: VTM Telefacts.</w:t>
            </w:r>
          </w:p>
        </w:tc>
      </w:tr>
      <w:tr w:rsidR="005442A3" w:rsidRPr="005442A3" w:rsidTr="005442A3">
        <w:tc>
          <w:tcPr>
            <w:tcW w:w="4240" w:type="dxa"/>
            <w:tcBorders>
              <w:top w:val="nil"/>
              <w:bottom w:val="nil"/>
            </w:tcBorders>
          </w:tcPr>
          <w:p w:rsidR="005442A3" w:rsidRPr="005442A3" w:rsidRDefault="005442A3" w:rsidP="009500EF">
            <w:pPr>
              <w:pStyle w:val="Lijstalinea"/>
              <w:spacing w:after="120"/>
              <w:ind w:left="0"/>
              <w:contextualSpacing w:val="0"/>
              <w:rPr>
                <w:rFonts w:cstheme="minorHAnsi"/>
              </w:rPr>
            </w:pPr>
          </w:p>
        </w:tc>
        <w:tc>
          <w:tcPr>
            <w:tcW w:w="4102" w:type="dxa"/>
          </w:tcPr>
          <w:p w:rsidR="005442A3" w:rsidRPr="005442A3" w:rsidRDefault="005442A3" w:rsidP="005442A3">
            <w:pPr>
              <w:rPr>
                <w:rFonts w:cstheme="minorHAnsi"/>
              </w:rPr>
            </w:pPr>
            <w:r w:rsidRPr="005442A3">
              <w:rPr>
                <w:rFonts w:cstheme="minorHAnsi"/>
              </w:rPr>
              <w:t>Janssens, J.,Hanegreefs, S.(2009)</w:t>
            </w:r>
          </w:p>
          <w:p w:rsidR="005442A3" w:rsidRPr="005442A3" w:rsidRDefault="005442A3" w:rsidP="005442A3">
            <w:pPr>
              <w:pStyle w:val="Lijstalinea"/>
              <w:spacing w:after="120"/>
              <w:ind w:left="0"/>
              <w:contextualSpacing w:val="0"/>
              <w:rPr>
                <w:rFonts w:cstheme="minorHAnsi"/>
              </w:rPr>
            </w:pPr>
            <w:r w:rsidRPr="005442A3">
              <w:rPr>
                <w:rFonts w:cstheme="minorHAnsi"/>
                <w:i/>
              </w:rPr>
              <w:t>Grensland: Je bent</w:t>
            </w:r>
            <w:r>
              <w:rPr>
                <w:rFonts w:cstheme="minorHAnsi"/>
                <w:i/>
              </w:rPr>
              <w:t xml:space="preserve"> er zo, maar hoe raak je er weg</w:t>
            </w:r>
            <w:r w:rsidRPr="005442A3">
              <w:rPr>
                <w:rFonts w:cstheme="minorHAnsi"/>
                <w:i/>
              </w:rPr>
              <w:t>? Een documentaire over armoede, uitsluiting en werk</w:t>
            </w:r>
            <w:r w:rsidRPr="005442A3">
              <w:rPr>
                <w:rFonts w:cstheme="minorHAnsi"/>
              </w:rPr>
              <w:t>.</w:t>
            </w:r>
            <w:r>
              <w:rPr>
                <w:rFonts w:cstheme="minorHAnsi"/>
              </w:rPr>
              <w:t xml:space="preserve"> </w:t>
            </w:r>
            <w:r w:rsidRPr="005442A3">
              <w:rPr>
                <w:rFonts w:cstheme="minorHAnsi"/>
              </w:rPr>
              <w:t>[DVD].</w:t>
            </w:r>
            <w:r>
              <w:rPr>
                <w:rFonts w:cstheme="minorHAnsi"/>
              </w:rPr>
              <w:t xml:space="preserve"> </w:t>
            </w:r>
            <w:r w:rsidRPr="005442A3">
              <w:rPr>
                <w:rFonts w:cstheme="minorHAnsi"/>
              </w:rPr>
              <w:t>Antw</w:t>
            </w:r>
            <w:r>
              <w:rPr>
                <w:rFonts w:cstheme="minorHAnsi"/>
              </w:rPr>
              <w:t>erpen</w:t>
            </w:r>
            <w:r w:rsidRPr="005442A3">
              <w:rPr>
                <w:rFonts w:cstheme="minorHAnsi"/>
              </w:rPr>
              <w:t>: EEN ANDERE WERELD Films</w:t>
            </w:r>
          </w:p>
        </w:tc>
      </w:tr>
      <w:tr w:rsidR="005442A3" w:rsidRPr="004269B4" w:rsidTr="005442A3">
        <w:tc>
          <w:tcPr>
            <w:tcW w:w="4240" w:type="dxa"/>
            <w:tcBorders>
              <w:top w:val="nil"/>
            </w:tcBorders>
          </w:tcPr>
          <w:p w:rsidR="005442A3" w:rsidRPr="005442A3" w:rsidRDefault="005442A3" w:rsidP="009500EF">
            <w:pPr>
              <w:pStyle w:val="Lijstalinea"/>
              <w:spacing w:after="120"/>
              <w:ind w:left="0"/>
              <w:contextualSpacing w:val="0"/>
              <w:rPr>
                <w:rFonts w:cstheme="minorHAnsi"/>
              </w:rPr>
            </w:pPr>
          </w:p>
        </w:tc>
        <w:tc>
          <w:tcPr>
            <w:tcW w:w="4102" w:type="dxa"/>
          </w:tcPr>
          <w:p w:rsidR="005442A3" w:rsidRPr="004269B4" w:rsidRDefault="005442A3" w:rsidP="009500EF">
            <w:pPr>
              <w:pStyle w:val="Lijstalinea"/>
              <w:spacing w:after="120"/>
              <w:ind w:left="0"/>
              <w:contextualSpacing w:val="0"/>
              <w:rPr>
                <w:rFonts w:cstheme="minorHAnsi"/>
                <w:lang w:val="en-GB"/>
              </w:rPr>
            </w:pPr>
            <w:r w:rsidRPr="009D32E6">
              <w:rPr>
                <w:lang w:val="en-GB"/>
              </w:rPr>
              <w:t>Lewis, B.</w:t>
            </w:r>
            <w:r>
              <w:rPr>
                <w:lang w:val="en-GB"/>
              </w:rPr>
              <w:t>(2012).</w:t>
            </w:r>
            <w:r w:rsidR="001115EF">
              <w:rPr>
                <w:lang w:val="en-GB"/>
              </w:rPr>
              <w:t xml:space="preserve"> Poor us</w:t>
            </w:r>
            <w:r w:rsidRPr="003351FE">
              <w:rPr>
                <w:lang w:val="en-GB"/>
              </w:rPr>
              <w:t>:</w:t>
            </w:r>
            <w:r>
              <w:rPr>
                <w:lang w:val="en-GB"/>
              </w:rPr>
              <w:t xml:space="preserve"> an </w:t>
            </w:r>
            <w:r w:rsidRPr="009D32E6">
              <w:rPr>
                <w:i/>
                <w:lang w:val="en-GB"/>
              </w:rPr>
              <w:t>animated history of poverty</w:t>
            </w:r>
            <w:r>
              <w:rPr>
                <w:lang w:val="en-GB"/>
              </w:rPr>
              <w:t>.</w:t>
            </w:r>
            <w:r w:rsidRPr="009D32E6">
              <w:rPr>
                <w:lang w:val="en-GB"/>
              </w:rPr>
              <w:t xml:space="preserve"> </w:t>
            </w:r>
            <w:r>
              <w:rPr>
                <w:lang w:val="en-GB"/>
              </w:rPr>
              <w:t>[DVD</w:t>
            </w:r>
            <w:r w:rsidRPr="009D32E6">
              <w:rPr>
                <w:lang w:val="en-GB"/>
              </w:rPr>
              <w:t xml:space="preserve">]. </w:t>
            </w:r>
            <w:r w:rsidR="001115EF">
              <w:rPr>
                <w:lang w:val="en-GB"/>
              </w:rPr>
              <w:t>Hilversum</w:t>
            </w:r>
            <w:r w:rsidRPr="009D32E6">
              <w:rPr>
                <w:lang w:val="en-GB"/>
              </w:rPr>
              <w:t>: Nederland</w:t>
            </w:r>
            <w:r w:rsidR="001115EF">
              <w:rPr>
                <w:lang w:val="en-GB"/>
              </w:rPr>
              <w:t xml:space="preserve"> 2.</w:t>
            </w:r>
          </w:p>
        </w:tc>
      </w:tr>
    </w:tbl>
    <w:p w:rsidR="00AD75B1" w:rsidRDefault="00AD75B1" w:rsidP="009500EF">
      <w:pPr>
        <w:pStyle w:val="Lijstalinea"/>
        <w:shd w:val="clear" w:color="auto" w:fill="FFFFFF" w:themeFill="background1"/>
        <w:spacing w:after="120"/>
        <w:contextualSpacing w:val="0"/>
        <w:rPr>
          <w:lang w:val="fr-FR"/>
        </w:rPr>
        <w:sectPr w:rsidR="00AD75B1" w:rsidSect="00942A02">
          <w:type w:val="continuous"/>
          <w:pgSz w:w="11906" w:h="16838"/>
          <w:pgMar w:top="1417" w:right="1417" w:bottom="1417" w:left="1417" w:header="708" w:footer="708" w:gutter="0"/>
          <w:cols w:space="708"/>
          <w:titlePg/>
          <w:docGrid w:linePitch="360"/>
        </w:sectPr>
      </w:pPr>
    </w:p>
    <w:p w:rsidR="004269B4" w:rsidRDefault="004269B4">
      <w:pPr>
        <w:rPr>
          <w:lang w:val="fr-FR"/>
        </w:rPr>
      </w:pPr>
    </w:p>
    <w:p w:rsidR="005442A3" w:rsidRDefault="00F94353" w:rsidP="00AD75B1">
      <w:pPr>
        <w:pStyle w:val="Kop1"/>
        <w:rPr>
          <w:lang w:val="fr-FR"/>
        </w:rPr>
      </w:pPr>
      <w:bookmarkStart w:id="25" w:name="_Toc501470822"/>
      <w:r>
        <w:rPr>
          <w:lang w:val="fr-FR"/>
        </w:rPr>
        <w:lastRenderedPageBreak/>
        <w:t>C</w:t>
      </w:r>
      <w:r w:rsidR="004269B4">
        <w:rPr>
          <w:lang w:val="fr-FR"/>
        </w:rPr>
        <w:t>ontextualiseren</w:t>
      </w:r>
      <w:bookmarkEnd w:id="25"/>
    </w:p>
    <w:p w:rsidR="004269B4" w:rsidRDefault="00F94353" w:rsidP="00A95F30">
      <w:pPr>
        <w:pStyle w:val="Kop2"/>
        <w:rPr>
          <w:lang w:val="fr-FR"/>
        </w:rPr>
      </w:pPr>
      <w:bookmarkStart w:id="26" w:name="_Toc501470823"/>
      <w:r>
        <w:rPr>
          <w:lang w:val="fr-FR"/>
        </w:rPr>
        <w:t>Organisaties (hulp- of dienstverlening)</w:t>
      </w:r>
      <w:bookmarkEnd w:id="26"/>
    </w:p>
    <w:p w:rsidR="00F94353" w:rsidRDefault="007A4135" w:rsidP="00A95F30">
      <w:pPr>
        <w:pStyle w:val="Lijstalinea"/>
        <w:shd w:val="clear" w:color="auto" w:fill="FFFFFF" w:themeFill="background1"/>
        <w:spacing w:after="120"/>
        <w:ind w:left="142"/>
        <w:contextualSpacing w:val="0"/>
        <w:rPr>
          <w:rFonts w:cstheme="minorHAnsi"/>
        </w:rPr>
      </w:pPr>
      <w:r w:rsidRPr="007A4135">
        <w:rPr>
          <w:rFonts w:cstheme="minorHAnsi"/>
        </w:rPr>
        <w:t xml:space="preserve">De sociale kaart : </w:t>
      </w:r>
      <w:hyperlink r:id="rId18" w:history="1">
        <w:r w:rsidR="00E47D63" w:rsidRPr="00E05CA3">
          <w:rPr>
            <w:rStyle w:val="Hyperlink"/>
            <w:rFonts w:cstheme="minorHAnsi"/>
          </w:rPr>
          <w:t>http://www.</w:t>
        </w:r>
        <w:r w:rsidR="00E47D63">
          <w:rPr>
            <w:rStyle w:val="Hyperlink"/>
            <w:rFonts w:cstheme="minorHAnsi"/>
          </w:rPr>
          <w:t>RIMO</w:t>
        </w:r>
        <w:r w:rsidR="00E47D63" w:rsidRPr="00E05CA3">
          <w:rPr>
            <w:rStyle w:val="Hyperlink"/>
            <w:rFonts w:cstheme="minorHAnsi"/>
          </w:rPr>
          <w:t>.be/overpelt</w:t>
        </w:r>
      </w:hyperlink>
    </w:p>
    <w:p w:rsidR="00E47D63" w:rsidRDefault="00E47D63" w:rsidP="00A95F30">
      <w:pPr>
        <w:pStyle w:val="Lijstalinea"/>
        <w:shd w:val="clear" w:color="auto" w:fill="FFFFFF" w:themeFill="background1"/>
        <w:spacing w:after="120"/>
        <w:ind w:left="142"/>
        <w:contextualSpacing w:val="0"/>
        <w:rPr>
          <w:rFonts w:cstheme="minorHAnsi"/>
        </w:rPr>
      </w:pPr>
      <w:r>
        <w:rPr>
          <w:rFonts w:cstheme="minorHAnsi"/>
        </w:rPr>
        <w:t>Organisatie: RIMO Lim</w:t>
      </w:r>
      <w:r w:rsidR="00A66784">
        <w:rPr>
          <w:rFonts w:cstheme="minorHAnsi"/>
        </w:rPr>
        <w:t>burg (Regionaal Instituut voor Maatschappelijke Opbouwwerk).</w:t>
      </w:r>
    </w:p>
    <w:p w:rsidR="00963B63" w:rsidRDefault="007A4135" w:rsidP="00A95F30">
      <w:pPr>
        <w:pStyle w:val="Lijstalinea"/>
        <w:shd w:val="clear" w:color="auto" w:fill="FFFFFF" w:themeFill="background1"/>
        <w:spacing w:after="120"/>
        <w:ind w:left="142"/>
        <w:contextualSpacing w:val="0"/>
        <w:rPr>
          <w:rFonts w:cstheme="minorHAnsi"/>
        </w:rPr>
      </w:pPr>
      <w:r>
        <w:rPr>
          <w:rFonts w:cstheme="minorHAnsi"/>
        </w:rPr>
        <w:t xml:space="preserve">De website heeft een duidelijke structuur. Er wordt gewerkt met sub mappen waar </w:t>
      </w:r>
      <w:r w:rsidR="00006520">
        <w:rPr>
          <w:rFonts w:cstheme="minorHAnsi"/>
        </w:rPr>
        <w:t>je</w:t>
      </w:r>
      <w:r>
        <w:rPr>
          <w:rFonts w:cstheme="minorHAnsi"/>
        </w:rPr>
        <w:t xml:space="preserve"> telkens specifieke informatie kan vinden. In </w:t>
      </w:r>
      <w:r w:rsidR="006503C7">
        <w:rPr>
          <w:rFonts w:cstheme="minorHAnsi"/>
        </w:rPr>
        <w:t xml:space="preserve">de website worden er </w:t>
      </w:r>
      <w:r>
        <w:rPr>
          <w:rFonts w:cstheme="minorHAnsi"/>
        </w:rPr>
        <w:t>artikels</w:t>
      </w:r>
      <w:r w:rsidR="006503C7">
        <w:rPr>
          <w:rFonts w:cstheme="minorHAnsi"/>
        </w:rPr>
        <w:t xml:space="preserve"> weergegeven</w:t>
      </w:r>
      <w:r>
        <w:rPr>
          <w:rFonts w:cstheme="minorHAnsi"/>
        </w:rPr>
        <w:t xml:space="preserve"> en wordt er met foto’s gewerkt. Er wordt formele taal gebruikt maar zeker gemakkelijk te begrijpen dus weinig moeilijke woorden. Op de website staan geen bronvermeldingen. Er worden wel contactgegevens weergegeven.</w:t>
      </w:r>
      <w:r w:rsidR="006503C7">
        <w:rPr>
          <w:rFonts w:cstheme="minorHAnsi"/>
        </w:rPr>
        <w:t xml:space="preserve"> Je vindt een duidelijke lijst met het personeel vermeld en telkens de functie.</w:t>
      </w:r>
      <w:r w:rsidR="00A9532F">
        <w:rPr>
          <w:rFonts w:cstheme="minorHAnsi"/>
        </w:rPr>
        <w:t xml:space="preserve"> Er is een tabblad ‘over ons’ waar je uitleg kan vinden over </w:t>
      </w:r>
      <w:r w:rsidR="00E47D63">
        <w:rPr>
          <w:rFonts w:cstheme="minorHAnsi"/>
        </w:rPr>
        <w:t>RIMO</w:t>
      </w:r>
      <w:r w:rsidR="00A9532F">
        <w:rPr>
          <w:rFonts w:cstheme="minorHAnsi"/>
        </w:rPr>
        <w:t xml:space="preserve"> Limburg, hun missie en partners. Het doel van </w:t>
      </w:r>
      <w:r w:rsidR="00E47D63">
        <w:rPr>
          <w:rFonts w:cstheme="minorHAnsi"/>
        </w:rPr>
        <w:t>RIMO</w:t>
      </w:r>
      <w:r w:rsidR="00A9532F">
        <w:rPr>
          <w:rFonts w:cstheme="minorHAnsi"/>
        </w:rPr>
        <w:t xml:space="preserve"> is om samen te werken aan oplossingen. Ze brengen kwetsbare mensen samen en werken met hen aan oplossingen voor de collectieve problemen die ze ervaren.</w:t>
      </w:r>
    </w:p>
    <w:p w:rsidR="007A4135" w:rsidRDefault="00226195" w:rsidP="00A95F30">
      <w:pPr>
        <w:pStyle w:val="Lijstalinea"/>
        <w:shd w:val="clear" w:color="auto" w:fill="FFFFFF" w:themeFill="background1"/>
        <w:spacing w:after="120"/>
        <w:ind w:left="142"/>
        <w:contextualSpacing w:val="0"/>
        <w:rPr>
          <w:rFonts w:cstheme="minorHAnsi"/>
        </w:rPr>
      </w:pPr>
      <w:r>
        <w:rPr>
          <w:rFonts w:cstheme="minorHAnsi"/>
        </w:rPr>
        <w:t xml:space="preserve">De organisatie </w:t>
      </w:r>
      <w:r w:rsidR="00963B63">
        <w:rPr>
          <w:rFonts w:cstheme="minorHAnsi"/>
        </w:rPr>
        <w:t>focust zich op vier thema’s namelijk buurten, wonen, onderwijs en dienstverlening.</w:t>
      </w:r>
      <w:r w:rsidR="000D719E">
        <w:rPr>
          <w:rFonts w:cstheme="minorHAnsi"/>
        </w:rPr>
        <w:t xml:space="preserve"> In sommige buurten wonen veel mensen die in moeilijke omstandigheden leven. Samen met de buurtbewoners gaat </w:t>
      </w:r>
      <w:r w:rsidR="00E47D63">
        <w:rPr>
          <w:rFonts w:cstheme="minorHAnsi"/>
        </w:rPr>
        <w:t>RIMO</w:t>
      </w:r>
      <w:r w:rsidR="000D719E">
        <w:rPr>
          <w:rFonts w:cstheme="minorHAnsi"/>
        </w:rPr>
        <w:t xml:space="preserve"> aan de slag om problemen die ze ervaren aan te pakken en het samenleven te bevorderen. Er zijn jarenlange wachtlijsten voor sociale woningen. Kwetsbare mensen zijn verplicht om onderdak te zoeken op private huurmarkt, waar weinig betaalbare woningen zijn. Met duidelijke informatie ondersteunt </w:t>
      </w:r>
      <w:r w:rsidR="00E47D63">
        <w:rPr>
          <w:rFonts w:cstheme="minorHAnsi"/>
        </w:rPr>
        <w:t>RIMO</w:t>
      </w:r>
      <w:r w:rsidR="000D719E">
        <w:rPr>
          <w:rFonts w:cstheme="minorHAnsi"/>
        </w:rPr>
        <w:t xml:space="preserve"> mensen in hun zoektocht naar een kwaliteitsvolle betaalbare woning. Ze zoeken naar goede praktijken en politiek draagvlak om samenwonen toegankelijker te maken en waar mogelijk zelf mee aan de slag te gaan. Nieuwe en aangepaste woonvormen als woonwagenterreinen, kamer-wonen, huizen delen enzovoort zijn nodig. Een dynamische woonbeleid moet meer gericht zijn op kwetsbare huurders.</w:t>
      </w:r>
      <w:r w:rsidR="00E47D63">
        <w:rPr>
          <w:rFonts w:cstheme="minorHAnsi"/>
        </w:rPr>
        <w:t xml:space="preserve"> Het onderwijsopbouwwerk versterkt ouders zodat ze hun rol als ouder kunnen opnemen, thuis en in de schoolloopbaan van hun kind. Daarnaast ondersteunt RIMO de school en haar leerkrachtenteam om oog te hebben voor alle kinderen, ook de meest kwetsbare.</w:t>
      </w:r>
      <w:r w:rsidR="00286D04">
        <w:rPr>
          <w:rFonts w:cstheme="minorHAnsi"/>
        </w:rPr>
        <w:t xml:space="preserve"> Niet iedereen weet waar hij terecht kan met zijn vraag naar hulp of durft deze stap te zetten. Zo is de drempel naar een OCMW voor veel kwetsbare mensen nog hoog. RIMO formuleert verbetervoorstellen voor de toegang en kwaliteit van hulp- en dienstverlening in dialoog met mensen. Ze zetten een vrijwillegersnetwerk  op om zorg te dragen voor de meest kwetsbaren in een buurt als aanvulling op de bestaande hulpverlening. Tegelijk maken ze groepen van armen sterker door met hen op weg te gaan. RIMO organiseert samen ontmoetingsmomenten, activiteiten, vormin</w:t>
      </w:r>
      <w:r w:rsidR="00A66784">
        <w:rPr>
          <w:rFonts w:cstheme="minorHAnsi"/>
        </w:rPr>
        <w:t>gen en groepssessies. Ze plaatsen armoede op de politieke agenda samen met mensen in armoede.</w:t>
      </w:r>
    </w:p>
    <w:p w:rsidR="00A66784" w:rsidRPr="00A66784" w:rsidRDefault="00A66784" w:rsidP="00A95F30">
      <w:pPr>
        <w:pStyle w:val="Lijstalinea"/>
        <w:shd w:val="clear" w:color="auto" w:fill="FFFFFF" w:themeFill="background1"/>
        <w:spacing w:after="120"/>
        <w:ind w:left="142"/>
        <w:contextualSpacing w:val="0"/>
        <w:rPr>
          <w:rFonts w:cstheme="minorHAnsi"/>
        </w:rPr>
      </w:pPr>
      <w:r>
        <w:rPr>
          <w:rFonts w:cstheme="minorHAnsi"/>
        </w:rPr>
        <w:t>Gegevens hoofdzetel RIMO:</w:t>
      </w:r>
      <w:r w:rsidR="00403D37">
        <w:rPr>
          <w:rStyle w:val="Voetnootmarkering"/>
          <w:rFonts w:cstheme="minorHAnsi"/>
        </w:rPr>
        <w:footnoteReference w:id="1"/>
      </w:r>
      <w:r w:rsidRPr="00A66784">
        <w:rPr>
          <w:rFonts w:cstheme="minorHAnsi"/>
          <w:color w:val="333333"/>
        </w:rPr>
        <w:br/>
      </w:r>
      <w:r w:rsidRPr="00A66784">
        <w:rPr>
          <w:rFonts w:cstheme="minorHAnsi"/>
          <w:color w:val="333333"/>
          <w:shd w:val="clear" w:color="auto" w:fill="FFFFFF"/>
        </w:rPr>
        <w:t>Marktplein 9 bus 21</w:t>
      </w:r>
      <w:r w:rsidRPr="00A66784">
        <w:rPr>
          <w:rFonts w:cstheme="minorHAnsi"/>
          <w:color w:val="333333"/>
        </w:rPr>
        <w:br/>
      </w:r>
      <w:r w:rsidRPr="00A66784">
        <w:rPr>
          <w:rFonts w:cstheme="minorHAnsi"/>
          <w:color w:val="333333"/>
          <w:shd w:val="clear" w:color="auto" w:fill="FFFFFF"/>
        </w:rPr>
        <w:t>3550 Heusden-Zolder</w:t>
      </w:r>
      <w:r w:rsidRPr="00A66784">
        <w:rPr>
          <w:rFonts w:cstheme="minorHAnsi"/>
          <w:color w:val="333333"/>
        </w:rPr>
        <w:br/>
      </w:r>
      <w:r w:rsidRPr="00A66784">
        <w:rPr>
          <w:rFonts w:cstheme="minorHAnsi"/>
          <w:color w:val="333333"/>
          <w:shd w:val="clear" w:color="auto" w:fill="FFFFFF"/>
        </w:rPr>
        <w:t>011 22 21 96</w:t>
      </w:r>
      <w:r w:rsidRPr="00A66784">
        <w:rPr>
          <w:rFonts w:cstheme="minorHAnsi"/>
          <w:color w:val="333333"/>
        </w:rPr>
        <w:br/>
      </w:r>
      <w:hyperlink r:id="rId19" w:history="1">
        <w:r w:rsidRPr="00A66784">
          <w:rPr>
            <w:rStyle w:val="Hyperlink"/>
            <w:rFonts w:cstheme="minorHAnsi"/>
            <w:color w:val="006D87"/>
            <w:bdr w:val="none" w:sz="0" w:space="0" w:color="auto" w:frame="1"/>
            <w:shd w:val="clear" w:color="auto" w:fill="FFFFFF"/>
          </w:rPr>
          <w:t>info@rimo.be</w:t>
        </w:r>
      </w:hyperlink>
    </w:p>
    <w:p w:rsidR="004D5EBC" w:rsidRDefault="004D5EBC" w:rsidP="00E47D63">
      <w:pPr>
        <w:pStyle w:val="Normaalweb"/>
        <w:shd w:val="clear" w:color="auto" w:fill="FFFFFF"/>
        <w:spacing w:before="0" w:beforeAutospacing="0" w:after="270" w:afterAutospacing="0"/>
        <w:textAlignment w:val="baseline"/>
        <w:rPr>
          <w:rFonts w:ascii="Calibri" w:hAnsi="Calibri" w:cs="Calibri"/>
          <w:color w:val="333333"/>
          <w:sz w:val="23"/>
          <w:szCs w:val="23"/>
        </w:rPr>
      </w:pPr>
    </w:p>
    <w:p w:rsidR="004D5EBC" w:rsidRDefault="004D5EBC" w:rsidP="00E47D63">
      <w:pPr>
        <w:pStyle w:val="Normaalweb"/>
        <w:shd w:val="clear" w:color="auto" w:fill="FFFFFF"/>
        <w:spacing w:before="0" w:beforeAutospacing="0" w:after="270" w:afterAutospacing="0"/>
        <w:textAlignment w:val="baseline"/>
        <w:rPr>
          <w:rFonts w:ascii="Calibri" w:hAnsi="Calibri" w:cs="Calibri"/>
          <w:color w:val="333333"/>
          <w:sz w:val="23"/>
          <w:szCs w:val="23"/>
        </w:rPr>
      </w:pPr>
    </w:p>
    <w:p w:rsidR="004D5EBC" w:rsidRDefault="004D5EBC" w:rsidP="00E47D63">
      <w:pPr>
        <w:pStyle w:val="Normaalweb"/>
        <w:shd w:val="clear" w:color="auto" w:fill="FFFFFF"/>
        <w:spacing w:before="0" w:beforeAutospacing="0" w:after="270" w:afterAutospacing="0"/>
        <w:textAlignment w:val="baseline"/>
      </w:pPr>
      <w:r>
        <w:rPr>
          <w:noProof/>
        </w:rPr>
        <w:lastRenderedPageBreak/>
        <w:drawing>
          <wp:inline distT="0" distB="0" distL="0" distR="0" wp14:anchorId="7EC72599" wp14:editId="641046DF">
            <wp:extent cx="1726661" cy="2447925"/>
            <wp:effectExtent l="0" t="0" r="698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29671" cy="2452193"/>
                    </a:xfrm>
                    <a:prstGeom prst="rect">
                      <a:avLst/>
                    </a:prstGeom>
                  </pic:spPr>
                </pic:pic>
              </a:graphicData>
            </a:graphic>
          </wp:inline>
        </w:drawing>
      </w:r>
      <w:r>
        <w:t xml:space="preserve"> </w:t>
      </w:r>
    </w:p>
    <w:p w:rsidR="004D5EBC" w:rsidRDefault="004D5EBC" w:rsidP="00E47D63">
      <w:pPr>
        <w:pStyle w:val="Normaalweb"/>
        <w:shd w:val="clear" w:color="auto" w:fill="FFFFFF"/>
        <w:spacing w:before="0" w:beforeAutospacing="0" w:after="270" w:afterAutospacing="0"/>
        <w:textAlignment w:val="baseline"/>
        <w:rPr>
          <w:rFonts w:asciiTheme="minorHAnsi" w:hAnsiTheme="minorHAnsi" w:cstheme="minorHAnsi"/>
          <w:sz w:val="22"/>
          <w:szCs w:val="22"/>
        </w:rPr>
      </w:pPr>
      <w:r>
        <w:rPr>
          <w:rFonts w:asciiTheme="minorHAnsi" w:hAnsiTheme="minorHAnsi" w:cstheme="minorHAnsi"/>
          <w:sz w:val="22"/>
          <w:szCs w:val="22"/>
        </w:rPr>
        <w:t>RIMO-Magazine</w:t>
      </w:r>
    </w:p>
    <w:p w:rsidR="004D5EBC" w:rsidRDefault="004D5EBC" w:rsidP="00E47D63">
      <w:pPr>
        <w:pStyle w:val="Normaalweb"/>
        <w:shd w:val="clear" w:color="auto" w:fill="FFFFFF"/>
        <w:spacing w:before="0" w:beforeAutospacing="0" w:after="27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Bronvermelding: </w:t>
      </w:r>
    </w:p>
    <w:p w:rsidR="00A9532F" w:rsidRDefault="004D5EBC" w:rsidP="00403D37">
      <w:pPr>
        <w:pStyle w:val="Normaalweb"/>
        <w:shd w:val="clear" w:color="auto" w:fill="FFFFFF"/>
        <w:spacing w:before="0" w:beforeAutospacing="0" w:after="270" w:afterAutospacing="0"/>
        <w:textAlignment w:val="baseline"/>
        <w:rPr>
          <w:rFonts w:asciiTheme="minorHAnsi" w:hAnsiTheme="minorHAnsi" w:cstheme="minorHAnsi"/>
          <w:sz w:val="22"/>
          <w:szCs w:val="22"/>
        </w:rPr>
      </w:pPr>
      <w:r>
        <w:rPr>
          <w:rFonts w:asciiTheme="minorHAnsi" w:hAnsiTheme="minorHAnsi" w:cstheme="minorHAnsi"/>
          <w:sz w:val="22"/>
          <w:szCs w:val="22"/>
        </w:rPr>
        <w:t>Franssens, K., Swennen, G., Vaes</w:t>
      </w:r>
      <w:r w:rsidR="00403D37">
        <w:rPr>
          <w:rFonts w:asciiTheme="minorHAnsi" w:hAnsiTheme="minorHAnsi" w:cstheme="minorHAnsi"/>
          <w:sz w:val="22"/>
          <w:szCs w:val="22"/>
        </w:rPr>
        <w:t xml:space="preserve">, F., Vanhengel, A. (2017). Armoedeverenigingen schrijven beleidsdossier over gezondheidszorg. RIMO: Samenleving in Limburg, (4), 1-4. Geraadpleegd via </w:t>
      </w:r>
      <w:hyperlink r:id="rId21" w:history="1">
        <w:r w:rsidR="00403D37" w:rsidRPr="00E05CA3">
          <w:rPr>
            <w:rStyle w:val="Hyperlink"/>
            <w:rFonts w:asciiTheme="minorHAnsi" w:hAnsiTheme="minorHAnsi" w:cstheme="minorHAnsi"/>
            <w:sz w:val="22"/>
            <w:szCs w:val="22"/>
          </w:rPr>
          <w:t>http://www.rimo.be/sites/default/files/public/publication/uploads/pdf/publication-20171127-rimo-2017-4.pdf</w:t>
        </w:r>
      </w:hyperlink>
    </w:p>
    <w:p w:rsidR="00403D37" w:rsidRDefault="00403D37" w:rsidP="00A95F30">
      <w:pPr>
        <w:pStyle w:val="Kop2"/>
      </w:pPr>
      <w:bookmarkStart w:id="27" w:name="_Toc501470824"/>
      <w:r>
        <w:t>Juridische documenten</w:t>
      </w:r>
      <w:bookmarkEnd w:id="27"/>
    </w:p>
    <w:p w:rsidR="006770C5" w:rsidRDefault="006770C5" w:rsidP="006770C5">
      <w:pPr>
        <w:pStyle w:val="Normaalweb"/>
        <w:shd w:val="clear" w:color="auto" w:fill="FFFFFF"/>
        <w:spacing w:before="0" w:beforeAutospacing="0" w:after="270" w:afterAutospacing="0"/>
        <w:ind w:left="1080" w:hanging="1080"/>
        <w:textAlignment w:val="baseline"/>
        <w:rPr>
          <w:rFonts w:asciiTheme="minorHAnsi" w:hAnsiTheme="minorHAnsi" w:cstheme="minorHAnsi"/>
          <w:sz w:val="22"/>
          <w:szCs w:val="22"/>
        </w:rPr>
      </w:pPr>
      <w:r>
        <w:rPr>
          <w:rFonts w:asciiTheme="minorHAnsi" w:hAnsiTheme="minorHAnsi" w:cstheme="minorHAnsi"/>
          <w:sz w:val="22"/>
          <w:szCs w:val="22"/>
        </w:rPr>
        <w:t>Via Vlaamse Codex:</w:t>
      </w:r>
    </w:p>
    <w:p w:rsidR="006770C5" w:rsidRDefault="006770C5" w:rsidP="00402C9D">
      <w:pPr>
        <w:pStyle w:val="Lijstalinea"/>
        <w:numPr>
          <w:ilvl w:val="0"/>
          <w:numId w:val="18"/>
        </w:numPr>
      </w:pPr>
      <w:r w:rsidRPr="00402C9D">
        <w:t xml:space="preserve">Decreet houdende wijziging van diverse bepalingen van het decreet van 18 januari 2008 houdende flankerende en stimulerende maatregelen ter bevordering van de participatie in cultuur, jeugdwerk en sport (16 juni 2014). </w:t>
      </w:r>
      <w:r w:rsidRPr="00402C9D">
        <w:rPr>
          <w:i/>
          <w:iCs/>
        </w:rPr>
        <w:t>Publicatieblad van het Vlaams Parlement</w:t>
      </w:r>
      <w:r w:rsidR="00964B84" w:rsidRPr="00402C9D">
        <w:t>, 45197.</w:t>
      </w:r>
    </w:p>
    <w:p w:rsidR="00402C9D" w:rsidRDefault="00173384" w:rsidP="00402C9D">
      <w:pPr>
        <w:pStyle w:val="Lijstalinea"/>
      </w:pPr>
      <w:hyperlink r:id="rId22" w:history="1">
        <w:r w:rsidR="00402C9D" w:rsidRPr="00E05CA3">
          <w:rPr>
            <w:rStyle w:val="Hyperlink"/>
          </w:rPr>
          <w:t>https://codex.vlaanderen.be/Zoeken/Document.aspx?DID=1024178&amp;param=inhoud</w:t>
        </w:r>
      </w:hyperlink>
    </w:p>
    <w:p w:rsidR="00402C9D" w:rsidRDefault="00402C9D" w:rsidP="00402C9D">
      <w:pPr>
        <w:pStyle w:val="Lijstalinea"/>
      </w:pPr>
    </w:p>
    <w:p w:rsidR="00402C9D" w:rsidRDefault="00402C9D" w:rsidP="00402C9D">
      <w:pPr>
        <w:pStyle w:val="Lijstalinea"/>
        <w:numPr>
          <w:ilvl w:val="0"/>
          <w:numId w:val="18"/>
        </w:numPr>
        <w:shd w:val="clear" w:color="auto" w:fill="FDFDFD"/>
        <w:spacing w:after="0" w:line="240" w:lineRule="auto"/>
      </w:pPr>
      <w:r w:rsidRPr="0003761C">
        <w:t>Omzendbrief BB 2017/3. - Omzendbrief betreffende de aanpassing van de meerjarenplannen 2014-2019 en de budgetten 2018</w:t>
      </w:r>
      <w:r w:rsidR="00ED1EFB">
        <w:t xml:space="preserve"> </w:t>
      </w:r>
      <w:r>
        <w:t xml:space="preserve">( 14 juni 2017). </w:t>
      </w:r>
      <w:r w:rsidRPr="00402C9D">
        <w:rPr>
          <w:i/>
          <w:iCs/>
        </w:rPr>
        <w:t>Belgische staatblad</w:t>
      </w:r>
      <w:r>
        <w:t>, 78022.</w:t>
      </w:r>
    </w:p>
    <w:p w:rsidR="00402C9D" w:rsidRDefault="00402C9D" w:rsidP="00402C9D">
      <w:pPr>
        <w:shd w:val="clear" w:color="auto" w:fill="FDFDFD"/>
        <w:spacing w:after="0" w:line="240" w:lineRule="auto"/>
      </w:pPr>
      <w:r>
        <w:tab/>
      </w:r>
      <w:hyperlink r:id="rId23" w:history="1">
        <w:r w:rsidRPr="00E05CA3">
          <w:rPr>
            <w:rStyle w:val="Hyperlink"/>
          </w:rPr>
          <w:t>https://codex.vlaanderen.be/Zoeken/Document.aspx?DID=1028522&amp;param=inhoud&amp;ref=se</w:t>
        </w:r>
      </w:hyperlink>
      <w:r>
        <w:tab/>
      </w:r>
      <w:r w:rsidRPr="00402C9D">
        <w:t>arch&amp;AVIDS=1321113</w:t>
      </w:r>
    </w:p>
    <w:p w:rsidR="00402C9D" w:rsidRDefault="00402C9D" w:rsidP="00402C9D">
      <w:pPr>
        <w:pStyle w:val="Lijstalinea"/>
      </w:pPr>
    </w:p>
    <w:p w:rsidR="00402C9D" w:rsidRDefault="00402C9D" w:rsidP="00402C9D">
      <w:pPr>
        <w:pStyle w:val="Lijstalinea"/>
        <w:numPr>
          <w:ilvl w:val="0"/>
          <w:numId w:val="18"/>
        </w:numPr>
      </w:pPr>
      <w:r w:rsidRPr="00402C9D">
        <w:t>Besluit van de Vlaamse Regering tot wijziging van de bijlage bij het besluit van de Vlaamse Regering van 19 december 2014 tot vaststelling van de regels voor het algemene personeelsbeleid en het specifieke personeelsbeleid in de diensten van de Vlaamse overheid en in de Vlaamse openbare instellingen</w:t>
      </w:r>
      <w:r w:rsidR="00ED1EFB">
        <w:t xml:space="preserve"> </w:t>
      </w:r>
      <w:r>
        <w:t xml:space="preserve">(03 april 2015). </w:t>
      </w:r>
      <w:r>
        <w:rPr>
          <w:i/>
          <w:iCs/>
        </w:rPr>
        <w:t>De Vlaamse Regering</w:t>
      </w:r>
      <w:r>
        <w:t>, 24784.</w:t>
      </w:r>
    </w:p>
    <w:p w:rsidR="00402C9D" w:rsidRDefault="00173384" w:rsidP="00402C9D">
      <w:pPr>
        <w:pStyle w:val="Lijstalinea"/>
      </w:pPr>
      <w:hyperlink r:id="rId24" w:history="1">
        <w:r w:rsidR="00402C9D" w:rsidRPr="00E05CA3">
          <w:rPr>
            <w:rStyle w:val="Hyperlink"/>
          </w:rPr>
          <w:t>https://codex.vlaanderen.be/Zoeken/Document.aspx?DID=1025331&amp;param=inhoud</w:t>
        </w:r>
      </w:hyperlink>
    </w:p>
    <w:p w:rsidR="00402C9D" w:rsidRDefault="00402C9D" w:rsidP="00402C9D">
      <w:pPr>
        <w:pStyle w:val="Lijstalinea"/>
      </w:pPr>
    </w:p>
    <w:p w:rsidR="00ED1EFB" w:rsidRDefault="00ED1EFB" w:rsidP="00ED1EFB">
      <w:pPr>
        <w:pStyle w:val="Lijstalinea"/>
        <w:numPr>
          <w:ilvl w:val="0"/>
          <w:numId w:val="18"/>
        </w:numPr>
      </w:pPr>
      <w:r w:rsidRPr="00ED1EFB">
        <w:t>Ministerieel besluit betreffende de vaststelling en verdeling van de subsidies voor lokale kinderarmoedebestrijding</w:t>
      </w:r>
      <w:r>
        <w:t xml:space="preserve"> (07 mei 2014). </w:t>
      </w:r>
      <w:r>
        <w:rPr>
          <w:i/>
          <w:iCs/>
        </w:rPr>
        <w:t>Belgische staatblad,</w:t>
      </w:r>
      <w:r>
        <w:t xml:space="preserve"> 36562.</w:t>
      </w:r>
    </w:p>
    <w:p w:rsidR="00ED1EFB" w:rsidRDefault="00173384" w:rsidP="00ED1EFB">
      <w:pPr>
        <w:pStyle w:val="Lijstalinea"/>
        <w:rPr>
          <w:rStyle w:val="Hyperlink"/>
        </w:rPr>
      </w:pPr>
      <w:hyperlink r:id="rId25" w:history="1">
        <w:r w:rsidR="00ED1EFB" w:rsidRPr="00E05CA3">
          <w:rPr>
            <w:rStyle w:val="Hyperlink"/>
          </w:rPr>
          <w:t>https://codex.vlaanderen.be/Zoeken/Document.aspx?DID=1024076&amp;param=inhoud</w:t>
        </w:r>
      </w:hyperlink>
    </w:p>
    <w:p w:rsidR="00A95F30" w:rsidRDefault="00A95F30" w:rsidP="00ED1EFB">
      <w:pPr>
        <w:pStyle w:val="Lijstalinea"/>
        <w:rPr>
          <w:rStyle w:val="Hyperlink"/>
        </w:rPr>
      </w:pPr>
    </w:p>
    <w:p w:rsidR="00A95F30" w:rsidRDefault="00A95F30" w:rsidP="00ED1EFB">
      <w:pPr>
        <w:pStyle w:val="Lijstalinea"/>
      </w:pPr>
    </w:p>
    <w:p w:rsidR="00A95F30" w:rsidRDefault="00A95F30" w:rsidP="00A95F30">
      <w:pPr>
        <w:pStyle w:val="Lijstalinea"/>
        <w:ind w:left="1080"/>
      </w:pPr>
    </w:p>
    <w:p w:rsidR="003F59C4" w:rsidRDefault="003F59C4" w:rsidP="00A95F30">
      <w:pPr>
        <w:pStyle w:val="Kop2"/>
      </w:pPr>
      <w:bookmarkStart w:id="28" w:name="_Toc501470825"/>
      <w:r>
        <w:lastRenderedPageBreak/>
        <w:t>De maatschappelijke context: politiek / beleid / visie / middenveld groeperingen</w:t>
      </w:r>
      <w:bookmarkEnd w:id="28"/>
    </w:p>
    <w:p w:rsidR="003F59C4" w:rsidRPr="00A95F30" w:rsidRDefault="008013E1" w:rsidP="00992EE4">
      <w:pPr>
        <w:pStyle w:val="Lijstalinea"/>
        <w:numPr>
          <w:ilvl w:val="0"/>
          <w:numId w:val="19"/>
        </w:numPr>
        <w:ind w:left="709" w:hanging="218"/>
        <w:rPr>
          <w:b/>
          <w:bCs/>
        </w:rPr>
      </w:pPr>
      <w:r w:rsidRPr="00A95F30">
        <w:rPr>
          <w:b/>
          <w:bCs/>
        </w:rPr>
        <w:t>Is er een beleid (regionaal of federaal), is er een agentschap of minister verantwoordelijk voor de aspecten / hulp- of dienstverlening van jouw thema / concrete hulpvraag?</w:t>
      </w:r>
    </w:p>
    <w:p w:rsidR="00AC4D95" w:rsidRDefault="00AC4D95" w:rsidP="00AC4D95">
      <w:pPr>
        <w:pStyle w:val="Lijstalinea"/>
        <w:ind w:left="709"/>
      </w:pPr>
    </w:p>
    <w:p w:rsidR="008013E1" w:rsidRDefault="00992EE4" w:rsidP="00992EE4">
      <w:pPr>
        <w:pStyle w:val="Lijstalinea"/>
        <w:ind w:left="709" w:hanging="218"/>
      </w:pPr>
      <w:r>
        <w:tab/>
      </w:r>
      <w:r w:rsidR="0004647B">
        <w:t xml:space="preserve">Er is een Europees regionaal beleid aanwezig voor de bestrijding van armoede. Ik vond enkele online versies van het federaal plan armoedebestrijding in Vlaanderen. </w:t>
      </w:r>
    </w:p>
    <w:p w:rsidR="00992EE4" w:rsidRDefault="00992EE4" w:rsidP="00992EE4">
      <w:pPr>
        <w:pStyle w:val="Lijstalinea"/>
        <w:rPr>
          <w:noProof/>
        </w:rPr>
      </w:pPr>
      <w:r>
        <w:t>De minister voor armoedebestrijding is vandaag de dag Liesbeth Homans.</w:t>
      </w:r>
      <w:r w:rsidRPr="0067195F">
        <w:rPr>
          <w:noProof/>
        </w:rPr>
        <w:t xml:space="preserve"> </w:t>
      </w:r>
      <w:r>
        <w:rPr>
          <w:noProof/>
        </w:rPr>
        <w:t>Ook Zuhal Demir minister van gelijke kansen is heel belangrijk in dit thema. Één van de bekenste hulpverlening is het OCMW. Naast het OCMW zijn er ook tal van andere hulp-en dienstverleningen.</w:t>
      </w:r>
    </w:p>
    <w:p w:rsidR="00AC4D95" w:rsidRDefault="00AC4D95" w:rsidP="008013E1">
      <w:pPr>
        <w:pStyle w:val="Lijstalinea"/>
        <w:ind w:left="1440"/>
        <w:rPr>
          <w:noProof/>
          <w:lang w:eastAsia="nl-BE"/>
        </w:rPr>
      </w:pPr>
    </w:p>
    <w:p w:rsidR="00AC4D95" w:rsidRDefault="004315AB" w:rsidP="008013E1">
      <w:pPr>
        <w:pStyle w:val="Lijstalinea"/>
        <w:ind w:left="1440"/>
        <w:rPr>
          <w:noProof/>
          <w:lang w:eastAsia="nl-BE"/>
        </w:rPr>
      </w:pPr>
      <w:r>
        <w:rPr>
          <w:noProof/>
          <w:lang w:eastAsia="nl-BE"/>
        </w:rPr>
        <w:drawing>
          <wp:anchor distT="0" distB="0" distL="114300" distR="114300" simplePos="0" relativeHeight="251660288" behindDoc="1" locked="0" layoutInCell="1" allowOverlap="1">
            <wp:simplePos x="0" y="0"/>
            <wp:positionH relativeFrom="column">
              <wp:posOffset>3357880</wp:posOffset>
            </wp:positionH>
            <wp:positionV relativeFrom="paragraph">
              <wp:posOffset>34925</wp:posOffset>
            </wp:positionV>
            <wp:extent cx="1996440" cy="1704975"/>
            <wp:effectExtent l="0" t="0" r="3810" b="9525"/>
            <wp:wrapTight wrapText="bothSides">
              <wp:wrapPolygon edited="0">
                <wp:start x="0" y="0"/>
                <wp:lineTo x="0" y="21479"/>
                <wp:lineTo x="21435" y="21479"/>
                <wp:lineTo x="21435" y="0"/>
                <wp:lineTo x="0" y="0"/>
              </wp:wrapPolygon>
            </wp:wrapTight>
            <wp:docPr id="6" name="Afbeelding 6" descr="Afbeeldingsresultaat voor demir zu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demir zuhal"/>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8527"/>
                    <a:stretch/>
                  </pic:blipFill>
                  <pic:spPr bwMode="auto">
                    <a:xfrm>
                      <a:off x="0" y="0"/>
                      <a:ext cx="199644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1312" behindDoc="1" locked="0" layoutInCell="1" allowOverlap="1">
            <wp:simplePos x="0" y="0"/>
            <wp:positionH relativeFrom="column">
              <wp:posOffset>469900</wp:posOffset>
            </wp:positionH>
            <wp:positionV relativeFrom="paragraph">
              <wp:posOffset>3175</wp:posOffset>
            </wp:positionV>
            <wp:extent cx="2238375" cy="1733550"/>
            <wp:effectExtent l="0" t="0" r="9525" b="0"/>
            <wp:wrapTight wrapText="bothSides">
              <wp:wrapPolygon edited="0">
                <wp:start x="0" y="0"/>
                <wp:lineTo x="0" y="21363"/>
                <wp:lineTo x="21508" y="21363"/>
                <wp:lineTo x="21508" y="0"/>
                <wp:lineTo x="0" y="0"/>
              </wp:wrapPolygon>
            </wp:wrapTight>
            <wp:docPr id="5" name="Afbeelding 5" descr="Afbeeldingsresultaat voor liesbeth ho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iesbeth homan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996" r="17212"/>
                    <a:stretch/>
                  </pic:blipFill>
                  <pic:spPr bwMode="auto">
                    <a:xfrm>
                      <a:off x="0" y="0"/>
                      <a:ext cx="2238375"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4D95" w:rsidRDefault="00AC4D95" w:rsidP="008013E1">
      <w:pPr>
        <w:pStyle w:val="Lijstalinea"/>
        <w:ind w:left="1440"/>
        <w:rPr>
          <w:noProof/>
          <w:lang w:eastAsia="nl-BE"/>
        </w:rPr>
      </w:pPr>
    </w:p>
    <w:p w:rsidR="004315AB" w:rsidRDefault="004315AB" w:rsidP="008013E1">
      <w:pPr>
        <w:pStyle w:val="Lijstalinea"/>
        <w:ind w:left="1440"/>
      </w:pPr>
    </w:p>
    <w:p w:rsidR="004315AB" w:rsidRPr="004315AB" w:rsidRDefault="004315AB" w:rsidP="004315AB"/>
    <w:p w:rsidR="004315AB" w:rsidRPr="004315AB" w:rsidRDefault="004315AB" w:rsidP="004315AB"/>
    <w:p w:rsidR="004315AB" w:rsidRPr="004315AB" w:rsidRDefault="004315AB" w:rsidP="004315AB"/>
    <w:p w:rsidR="004315AB" w:rsidRPr="004315AB" w:rsidRDefault="004315AB" w:rsidP="004315AB"/>
    <w:p w:rsidR="004315AB" w:rsidRDefault="004315AB" w:rsidP="004315AB"/>
    <w:p w:rsidR="004315AB" w:rsidRPr="00A95F30" w:rsidRDefault="004315AB" w:rsidP="004315AB">
      <w:pPr>
        <w:pStyle w:val="Lijstalinea"/>
        <w:numPr>
          <w:ilvl w:val="0"/>
          <w:numId w:val="19"/>
        </w:numPr>
        <w:tabs>
          <w:tab w:val="left" w:pos="900"/>
        </w:tabs>
        <w:ind w:left="709" w:hanging="283"/>
        <w:rPr>
          <w:b/>
          <w:bCs/>
        </w:rPr>
      </w:pPr>
      <w:r w:rsidRPr="00A95F30">
        <w:rPr>
          <w:b/>
          <w:bCs/>
        </w:rPr>
        <w:t xml:space="preserve">Welke maatschappelijke organisaties (middenveld, belangen- of gebruikersgroepen, zelfhulpgroepen en andere, politieke partijen) zijn actief rond het thema, hebben een standpunt van één partij of van </w:t>
      </w:r>
      <w:r w:rsidR="00A95F30">
        <w:rPr>
          <w:b/>
          <w:bCs/>
        </w:rPr>
        <w:t>één maatschappelijke groepering?</w:t>
      </w:r>
    </w:p>
    <w:p w:rsidR="00992EE4" w:rsidRDefault="00992EE4" w:rsidP="008C0A61">
      <w:pPr>
        <w:pStyle w:val="Lijstalinea"/>
        <w:tabs>
          <w:tab w:val="left" w:pos="900"/>
        </w:tabs>
        <w:ind w:left="1440" w:hanging="731"/>
      </w:pPr>
    </w:p>
    <w:p w:rsidR="008C0A61" w:rsidRDefault="008C0A61" w:rsidP="008C0A61">
      <w:pPr>
        <w:pStyle w:val="Lijstalinea"/>
        <w:rPr>
          <w:noProof/>
        </w:rPr>
      </w:pPr>
      <w:r>
        <w:rPr>
          <w:noProof/>
        </w:rPr>
        <w:t>Vooral de leden van de N-VA houden zich bezig met de armoedebestrijding zoals bijvoorbeeld het voorstellen van concrete maatregelen in het kader van armoedebestrijding (aanbieden van maaltijden voor één euro aan kinderen in sociale restaurants, gratis verdeling van voedseloverschooten overal in gans Vlaanderen …).</w:t>
      </w:r>
    </w:p>
    <w:p w:rsidR="008C0A61" w:rsidRDefault="008C0A61" w:rsidP="008C0A61">
      <w:pPr>
        <w:pStyle w:val="Lijstalinea"/>
        <w:tabs>
          <w:tab w:val="left" w:pos="900"/>
        </w:tabs>
        <w:ind w:left="1440" w:hanging="731"/>
      </w:pPr>
    </w:p>
    <w:p w:rsidR="0020269A" w:rsidRDefault="0007699B" w:rsidP="00A95F30">
      <w:pPr>
        <w:pStyle w:val="Kop2"/>
      </w:pPr>
      <w:bookmarkStart w:id="29" w:name="_Toc501470826"/>
      <w:r>
        <w:t>Statistieken</w:t>
      </w:r>
      <w:bookmarkEnd w:id="29"/>
    </w:p>
    <w:p w:rsidR="0020269A" w:rsidRDefault="0020269A" w:rsidP="00A95F30">
      <w:pPr>
        <w:pStyle w:val="Lijstalinea"/>
        <w:ind w:left="426" w:firstLine="141"/>
      </w:pPr>
      <w:r>
        <w:t>Doelgroep: alle inwoners van België</w:t>
      </w:r>
    </w:p>
    <w:p w:rsidR="0020269A" w:rsidRDefault="0020269A" w:rsidP="00A95F30">
      <w:pPr>
        <w:pStyle w:val="Lijstalinea"/>
        <w:ind w:left="426" w:firstLine="141"/>
      </w:pPr>
      <w:r>
        <w:t>Periode: jaar 2016</w:t>
      </w:r>
    </w:p>
    <w:p w:rsidR="0074454C" w:rsidRDefault="0074454C" w:rsidP="00A95F30">
      <w:pPr>
        <w:pStyle w:val="Lijstalinea"/>
        <w:ind w:left="426" w:firstLine="141"/>
      </w:pPr>
      <w:r>
        <w:t>Aantal: 15,5 %</w:t>
      </w:r>
    </w:p>
    <w:p w:rsidR="0020269A" w:rsidRDefault="0020269A" w:rsidP="00A95F30">
      <w:pPr>
        <w:pStyle w:val="Lijstalinea"/>
        <w:ind w:left="426" w:firstLine="141"/>
      </w:pPr>
      <w:r>
        <w:t>Onderwerp: armoederisico</w:t>
      </w:r>
    </w:p>
    <w:p w:rsidR="0020269A" w:rsidRDefault="0020269A" w:rsidP="00A95F30">
      <w:pPr>
        <w:pStyle w:val="Lijstalinea"/>
        <w:ind w:left="426" w:firstLine="141"/>
      </w:pPr>
      <w:r>
        <w:t xml:space="preserve">Bron: </w:t>
      </w:r>
      <w:hyperlink r:id="rId28" w:history="1">
        <w:r w:rsidRPr="00BE1CF3">
          <w:rPr>
            <w:rStyle w:val="Hyperlink"/>
          </w:rPr>
          <w:t>http://www.armoedebestrijding.be/cijfers_aantal_armen.htm</w:t>
        </w:r>
      </w:hyperlink>
    </w:p>
    <w:p w:rsidR="0020269A" w:rsidRDefault="0020269A" w:rsidP="00A95F30">
      <w:pPr>
        <w:pStyle w:val="Lijstalinea"/>
        <w:ind w:left="426" w:firstLine="141"/>
      </w:pPr>
    </w:p>
    <w:p w:rsidR="0074454C" w:rsidRDefault="0074454C" w:rsidP="00A95F30">
      <w:pPr>
        <w:pStyle w:val="Lijstalinea"/>
        <w:ind w:left="426" w:firstLine="141"/>
      </w:pPr>
      <w:r>
        <w:t>Doelgroep: werklozen in België</w:t>
      </w:r>
    </w:p>
    <w:p w:rsidR="0074454C" w:rsidRDefault="0074454C" w:rsidP="00A95F30">
      <w:pPr>
        <w:pStyle w:val="Lijstalinea"/>
        <w:ind w:left="426" w:firstLine="141"/>
      </w:pPr>
      <w:r>
        <w:t>Periode: jaar 2014</w:t>
      </w:r>
    </w:p>
    <w:p w:rsidR="0074454C" w:rsidRDefault="0074454C" w:rsidP="00A95F30">
      <w:pPr>
        <w:pStyle w:val="Lijstalinea"/>
        <w:ind w:left="426" w:firstLine="141"/>
      </w:pPr>
      <w:r>
        <w:t>Aantal: 597 774 personen</w:t>
      </w:r>
    </w:p>
    <w:p w:rsidR="0074454C" w:rsidRDefault="0074454C" w:rsidP="00A95F30">
      <w:pPr>
        <w:pStyle w:val="Lijstalinea"/>
        <w:ind w:left="426" w:firstLine="141"/>
      </w:pPr>
      <w:r>
        <w:t>Onderwerp: aantal werklozen in ons land</w:t>
      </w:r>
    </w:p>
    <w:p w:rsidR="0020269A" w:rsidRDefault="0074454C" w:rsidP="00A95F30">
      <w:pPr>
        <w:pStyle w:val="Lijstalinea"/>
        <w:ind w:left="426" w:firstLine="141"/>
        <w:rPr>
          <w:rStyle w:val="Hyperlink"/>
        </w:rPr>
      </w:pPr>
      <w:r>
        <w:t xml:space="preserve">Bron: </w:t>
      </w:r>
      <w:hyperlink r:id="rId29" w:history="1">
        <w:r w:rsidRPr="0034712E">
          <w:rPr>
            <w:rStyle w:val="Hyperlink"/>
          </w:rPr>
          <w:t>http://www.armoedebestrijding.be/cijfers_werklozen.htm</w:t>
        </w:r>
      </w:hyperlink>
    </w:p>
    <w:p w:rsidR="00346257" w:rsidRDefault="00346257" w:rsidP="0007699B">
      <w:pPr>
        <w:pStyle w:val="Lijstalinea"/>
        <w:tabs>
          <w:tab w:val="left" w:pos="900"/>
        </w:tabs>
        <w:ind w:left="1080"/>
        <w:rPr>
          <w:rStyle w:val="Hyperlink"/>
        </w:rPr>
      </w:pPr>
    </w:p>
    <w:p w:rsidR="00346257" w:rsidRDefault="00346257" w:rsidP="0007699B">
      <w:pPr>
        <w:pStyle w:val="Lijstalinea"/>
        <w:tabs>
          <w:tab w:val="left" w:pos="900"/>
        </w:tabs>
        <w:ind w:left="1080"/>
        <w:rPr>
          <w:rStyle w:val="Hyperlink"/>
        </w:rPr>
      </w:pPr>
    </w:p>
    <w:p w:rsidR="00346257" w:rsidRDefault="00346257" w:rsidP="0007699B">
      <w:pPr>
        <w:pStyle w:val="Lijstalinea"/>
        <w:tabs>
          <w:tab w:val="left" w:pos="900"/>
        </w:tabs>
        <w:ind w:left="1080"/>
        <w:rPr>
          <w:rStyle w:val="Hyperlink"/>
        </w:rPr>
      </w:pPr>
    </w:p>
    <w:tbl>
      <w:tblPr>
        <w:tblW w:w="0" w:type="auto"/>
        <w:tblBorders>
          <w:top w:val="nil"/>
          <w:left w:val="nil"/>
          <w:bottom w:val="nil"/>
          <w:right w:val="nil"/>
        </w:tblBorders>
        <w:tblLayout w:type="fixed"/>
        <w:tblLook w:val="0000" w:firstRow="0" w:lastRow="0" w:firstColumn="0" w:lastColumn="0" w:noHBand="0" w:noVBand="0"/>
      </w:tblPr>
      <w:tblGrid>
        <w:gridCol w:w="2023"/>
        <w:gridCol w:w="506"/>
        <w:gridCol w:w="1517"/>
        <w:gridCol w:w="1012"/>
        <w:gridCol w:w="1011"/>
        <w:gridCol w:w="1518"/>
        <w:gridCol w:w="505"/>
        <w:gridCol w:w="2026"/>
      </w:tblGrid>
      <w:tr w:rsidR="00346257" w:rsidRPr="00A81F3C" w:rsidTr="009D53E8">
        <w:trPr>
          <w:trHeight w:val="710"/>
        </w:trPr>
        <w:tc>
          <w:tcPr>
            <w:tcW w:w="2529" w:type="dxa"/>
            <w:gridSpan w:val="2"/>
          </w:tcPr>
          <w:p w:rsidR="00346257" w:rsidRDefault="00346257" w:rsidP="009D53E8">
            <w:pPr>
              <w:autoSpaceDE w:val="0"/>
              <w:autoSpaceDN w:val="0"/>
              <w:adjustRightInd w:val="0"/>
              <w:spacing w:after="0" w:line="240" w:lineRule="auto"/>
              <w:rPr>
                <w:rFonts w:ascii="Calibri" w:hAnsi="Calibri" w:cs="Calibri"/>
                <w:b/>
                <w:bCs/>
              </w:rPr>
            </w:pPr>
          </w:p>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rPr>
              <w:t xml:space="preserve">Bijlage 1: risico op armoede of sociale uitsluiting </w:t>
            </w:r>
            <w:r w:rsidRPr="00A81F3C">
              <w:rPr>
                <w:rFonts w:ascii="Calibri" w:hAnsi="Calibri" w:cs="Calibri"/>
                <w:b/>
                <w:bCs/>
                <w:color w:val="000000"/>
                <w:sz w:val="20"/>
                <w:szCs w:val="20"/>
              </w:rPr>
              <w:t xml:space="preserve">Mensen met een risico op monetaire armoede (%) </w:t>
            </w:r>
          </w:p>
        </w:tc>
        <w:tc>
          <w:tcPr>
            <w:tcW w:w="2529" w:type="dxa"/>
            <w:gridSpan w:val="2"/>
          </w:tcPr>
          <w:p w:rsidR="00346257" w:rsidRDefault="00346257" w:rsidP="009D53E8">
            <w:pPr>
              <w:autoSpaceDE w:val="0"/>
              <w:autoSpaceDN w:val="0"/>
              <w:adjustRightInd w:val="0"/>
              <w:spacing w:after="0" w:line="240" w:lineRule="auto"/>
              <w:rPr>
                <w:rFonts w:ascii="Calibri" w:hAnsi="Calibri" w:cs="Calibri"/>
                <w:b/>
                <w:bCs/>
                <w:color w:val="000000"/>
                <w:sz w:val="20"/>
                <w:szCs w:val="20"/>
              </w:rPr>
            </w:pPr>
          </w:p>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Mensen uit een huishouden dat met ernstige materiële deprivatie wordt geconfronteerd (%) </w:t>
            </w:r>
          </w:p>
        </w:tc>
        <w:tc>
          <w:tcPr>
            <w:tcW w:w="2529" w:type="dxa"/>
            <w:gridSpan w:val="2"/>
          </w:tcPr>
          <w:p w:rsidR="00346257" w:rsidRDefault="00346257" w:rsidP="009D53E8">
            <w:pPr>
              <w:autoSpaceDE w:val="0"/>
              <w:autoSpaceDN w:val="0"/>
              <w:adjustRightInd w:val="0"/>
              <w:spacing w:after="0" w:line="240" w:lineRule="auto"/>
              <w:rPr>
                <w:rFonts w:ascii="Calibri" w:hAnsi="Calibri" w:cs="Calibri"/>
                <w:b/>
                <w:bCs/>
                <w:color w:val="000000"/>
                <w:sz w:val="20"/>
                <w:szCs w:val="20"/>
              </w:rPr>
            </w:pPr>
          </w:p>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Mensen (jonger dan 60 jaar) uit een huishouden met een lage arbeidsintensiteit (%) </w:t>
            </w:r>
          </w:p>
        </w:tc>
        <w:tc>
          <w:tcPr>
            <w:tcW w:w="2529" w:type="dxa"/>
            <w:gridSpan w:val="2"/>
          </w:tcPr>
          <w:p w:rsidR="00346257" w:rsidRDefault="00346257" w:rsidP="009D53E8">
            <w:pPr>
              <w:autoSpaceDE w:val="0"/>
              <w:autoSpaceDN w:val="0"/>
              <w:adjustRightInd w:val="0"/>
              <w:spacing w:after="0" w:line="240" w:lineRule="auto"/>
              <w:rPr>
                <w:rFonts w:ascii="Calibri" w:hAnsi="Calibri" w:cs="Calibri"/>
                <w:b/>
                <w:bCs/>
                <w:color w:val="000000"/>
                <w:sz w:val="20"/>
                <w:szCs w:val="20"/>
              </w:rPr>
            </w:pPr>
          </w:p>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Risico op armoede of sociale uitsluiting (Europese indicator) (%) </w:t>
            </w:r>
          </w:p>
        </w:tc>
      </w:tr>
      <w:tr w:rsidR="00346257" w:rsidRPr="00A81F3C" w:rsidTr="009D53E8">
        <w:trPr>
          <w:trHeight w:val="99"/>
        </w:trPr>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Totaal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15,5 %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5,9 %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14,6 % </w:t>
            </w:r>
          </w:p>
        </w:tc>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21,2 % </w:t>
            </w:r>
          </w:p>
        </w:tc>
      </w:tr>
      <w:tr w:rsidR="00346257" w:rsidRPr="00A81F3C" w:rsidTr="009D53E8">
        <w:trPr>
          <w:trHeight w:val="99"/>
        </w:trPr>
        <w:tc>
          <w:tcPr>
            <w:tcW w:w="10118" w:type="dxa"/>
            <w:gridSpan w:val="8"/>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LEEFTIJD </w:t>
            </w:r>
          </w:p>
        </w:tc>
      </w:tr>
      <w:tr w:rsidR="00346257" w:rsidRPr="00A81F3C" w:rsidTr="009D53E8">
        <w:trPr>
          <w:trHeight w:val="99"/>
        </w:trPr>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0-17 jaar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18,8 %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6,8 %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13,1 % </w:t>
            </w:r>
          </w:p>
        </w:tc>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23,2 % </w:t>
            </w:r>
          </w:p>
        </w:tc>
      </w:tr>
      <w:tr w:rsidR="00346257" w:rsidRPr="00A81F3C" w:rsidTr="009D53E8">
        <w:trPr>
          <w:trHeight w:val="99"/>
        </w:trPr>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18-64 jaar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14,2 %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6,5 %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15,1 % </w:t>
            </w:r>
          </w:p>
        </w:tc>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21,6 % </w:t>
            </w:r>
          </w:p>
        </w:tc>
      </w:tr>
      <w:tr w:rsidR="00346257" w:rsidRPr="00A81F3C" w:rsidTr="009D53E8">
        <w:trPr>
          <w:trHeight w:val="99"/>
        </w:trPr>
        <w:tc>
          <w:tcPr>
            <w:tcW w:w="2529"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65 jaar en + </w:t>
            </w:r>
          </w:p>
        </w:tc>
        <w:tc>
          <w:tcPr>
            <w:tcW w:w="2529"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16,1 % </w:t>
            </w:r>
          </w:p>
        </w:tc>
        <w:tc>
          <w:tcPr>
            <w:tcW w:w="2529"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2,4 % </w:t>
            </w:r>
          </w:p>
        </w:tc>
        <w:tc>
          <w:tcPr>
            <w:tcW w:w="2529"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17,3 % </w:t>
            </w:r>
          </w:p>
        </w:tc>
      </w:tr>
      <w:tr w:rsidR="00346257" w:rsidRPr="00A81F3C" w:rsidTr="009D53E8">
        <w:trPr>
          <w:trHeight w:val="99"/>
        </w:trPr>
        <w:tc>
          <w:tcPr>
            <w:tcW w:w="10118" w:type="dxa"/>
            <w:gridSpan w:val="8"/>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STATUUT HOOFDACTIVITEIT </w:t>
            </w:r>
          </w:p>
        </w:tc>
      </w:tr>
      <w:tr w:rsidR="00346257" w:rsidRPr="00A81F3C" w:rsidTr="009D53E8">
        <w:trPr>
          <w:trHeight w:val="99"/>
        </w:trPr>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Werkende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4,8 %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2,3 %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0,3 % </w:t>
            </w:r>
          </w:p>
        </w:tc>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6,7 % </w:t>
            </w:r>
          </w:p>
        </w:tc>
      </w:tr>
      <w:tr w:rsidR="00346257" w:rsidRPr="00A81F3C" w:rsidTr="009D53E8">
        <w:trPr>
          <w:trHeight w:val="99"/>
        </w:trPr>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Werkloos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42,9 %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20,7 %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56,5 % </w:t>
            </w:r>
          </w:p>
        </w:tc>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63,5 % </w:t>
            </w:r>
          </w:p>
        </w:tc>
      </w:tr>
      <w:tr w:rsidR="00346257" w:rsidRPr="00A81F3C" w:rsidTr="009D53E8">
        <w:trPr>
          <w:trHeight w:val="99"/>
        </w:trPr>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Pensioen/Brugpensioen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12,9 %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2,5 %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66,8 % </w:t>
            </w:r>
          </w:p>
        </w:tc>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17,2 % </w:t>
            </w:r>
          </w:p>
        </w:tc>
      </w:tr>
      <w:tr w:rsidR="00346257" w:rsidRPr="00A81F3C" w:rsidTr="009D53E8">
        <w:trPr>
          <w:trHeight w:val="99"/>
        </w:trPr>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Inactief, andere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31,3 %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12,7 %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37,1 % </w:t>
            </w:r>
          </w:p>
        </w:tc>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45,2 % </w:t>
            </w:r>
          </w:p>
        </w:tc>
      </w:tr>
      <w:tr w:rsidR="00346257" w:rsidRPr="00A81F3C" w:rsidTr="009D53E8">
        <w:trPr>
          <w:trHeight w:val="99"/>
        </w:trPr>
        <w:tc>
          <w:tcPr>
            <w:tcW w:w="10118" w:type="dxa"/>
            <w:gridSpan w:val="8"/>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GESLACHT </w:t>
            </w:r>
          </w:p>
        </w:tc>
      </w:tr>
      <w:tr w:rsidR="00346257" w:rsidRPr="00A81F3C" w:rsidTr="009D53E8">
        <w:trPr>
          <w:trHeight w:val="99"/>
        </w:trPr>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Man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15,0 %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6,2 %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14,3 % </w:t>
            </w:r>
          </w:p>
        </w:tc>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20,9 % </w:t>
            </w:r>
          </w:p>
        </w:tc>
      </w:tr>
      <w:tr w:rsidR="00346257" w:rsidRPr="00A81F3C" w:rsidTr="009D53E8">
        <w:trPr>
          <w:trHeight w:val="99"/>
        </w:trPr>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Vrouw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15,9 %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5,6 %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14,9 % </w:t>
            </w:r>
          </w:p>
        </w:tc>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21,6 % </w:t>
            </w:r>
          </w:p>
        </w:tc>
      </w:tr>
      <w:tr w:rsidR="00346257" w:rsidRPr="00A81F3C" w:rsidTr="009D53E8">
        <w:trPr>
          <w:trHeight w:val="99"/>
        </w:trPr>
        <w:tc>
          <w:tcPr>
            <w:tcW w:w="10118" w:type="dxa"/>
            <w:gridSpan w:val="8"/>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TYPE HUISHOUDEN </w:t>
            </w:r>
          </w:p>
        </w:tc>
      </w:tr>
      <w:tr w:rsidR="00346257" w:rsidRPr="00A81F3C" w:rsidTr="009D53E8">
        <w:trPr>
          <w:trHeight w:val="99"/>
        </w:trPr>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1 persoon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22,4 %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10,4 %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34,2 % </w:t>
            </w:r>
          </w:p>
        </w:tc>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33,0 % </w:t>
            </w:r>
          </w:p>
        </w:tc>
      </w:tr>
      <w:tr w:rsidR="00346257" w:rsidRPr="00A81F3C" w:rsidTr="009D53E8">
        <w:trPr>
          <w:trHeight w:val="220"/>
        </w:trPr>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2 volwassenen &lt; 65 jaar zonder kinderen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8,1 %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4,0 %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13,5 % </w:t>
            </w:r>
          </w:p>
        </w:tc>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15,6 % </w:t>
            </w:r>
          </w:p>
        </w:tc>
      </w:tr>
      <w:tr w:rsidR="00346257" w:rsidRPr="00A81F3C" w:rsidTr="009D53E8">
        <w:trPr>
          <w:trHeight w:val="220"/>
        </w:trPr>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2 volwassenen, minstens 1 &gt; 65 jaar, zonder kinderen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14,1 %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1,2 %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43,7 % </w:t>
            </w:r>
          </w:p>
        </w:tc>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16,8 % </w:t>
            </w:r>
          </w:p>
        </w:tc>
      </w:tr>
      <w:tr w:rsidR="00346257" w:rsidRPr="00A81F3C" w:rsidTr="009D53E8">
        <w:trPr>
          <w:trHeight w:val="220"/>
        </w:trPr>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Overig huishouden zonder kinderen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9,2 %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3,9 %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8,8 % </w:t>
            </w:r>
          </w:p>
        </w:tc>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15,5 % </w:t>
            </w:r>
          </w:p>
        </w:tc>
      </w:tr>
      <w:tr w:rsidR="00346257" w:rsidRPr="00A81F3C" w:rsidTr="009D53E8">
        <w:trPr>
          <w:trHeight w:val="221"/>
        </w:trPr>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Alleenstaande ouder met kind(eren)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36,4 %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17,1 %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33,6 % </w:t>
            </w:r>
          </w:p>
        </w:tc>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51,4 % </w:t>
            </w:r>
          </w:p>
        </w:tc>
      </w:tr>
      <w:tr w:rsidR="00346257" w:rsidRPr="00A81F3C" w:rsidTr="009D53E8">
        <w:trPr>
          <w:trHeight w:val="122"/>
        </w:trPr>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2 volwassenen, 1 kind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10,3 %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3,9 %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8,4 % </w:t>
            </w:r>
          </w:p>
        </w:tc>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13,8 % </w:t>
            </w:r>
          </w:p>
        </w:tc>
      </w:tr>
      <w:tr w:rsidR="00346257" w:rsidRPr="00A81F3C" w:rsidTr="009D53E8">
        <w:trPr>
          <w:trHeight w:val="116"/>
        </w:trPr>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2 volwassenen, 2 kinderen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10,2 %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4,0 %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5,8 % </w:t>
            </w:r>
          </w:p>
        </w:tc>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12,9 % </w:t>
            </w:r>
          </w:p>
        </w:tc>
      </w:tr>
      <w:tr w:rsidR="00346257" w:rsidRPr="00A81F3C" w:rsidTr="009D53E8">
        <w:trPr>
          <w:trHeight w:val="222"/>
        </w:trPr>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2 volwassenen, 3 kinderen of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20,0 %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6,0 %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12,0 % </w:t>
            </w:r>
          </w:p>
        </w:tc>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21,5 % </w:t>
            </w:r>
          </w:p>
        </w:tc>
      </w:tr>
      <w:tr w:rsidR="00346257" w:rsidRPr="00A81F3C" w:rsidTr="009D53E8">
        <w:trPr>
          <w:trHeight w:val="222"/>
        </w:trPr>
        <w:tc>
          <w:tcPr>
            <w:tcW w:w="2023" w:type="dxa"/>
          </w:tcPr>
          <w:p w:rsidR="00346257" w:rsidRDefault="00346257" w:rsidP="009D53E8">
            <w:pPr>
              <w:autoSpaceDE w:val="0"/>
              <w:autoSpaceDN w:val="0"/>
              <w:adjustRightInd w:val="0"/>
              <w:spacing w:after="0" w:line="240" w:lineRule="auto"/>
              <w:rPr>
                <w:rFonts w:ascii="Calibri" w:hAnsi="Calibri" w:cs="Calibri"/>
                <w:b/>
                <w:bCs/>
                <w:color w:val="000000"/>
                <w:sz w:val="20"/>
                <w:szCs w:val="20"/>
              </w:rPr>
            </w:pPr>
            <w:r w:rsidRPr="00A81F3C">
              <w:rPr>
                <w:rFonts w:ascii="Calibri" w:hAnsi="Calibri" w:cs="Calibri"/>
                <w:b/>
                <w:bCs/>
                <w:color w:val="000000"/>
                <w:sz w:val="20"/>
                <w:szCs w:val="20"/>
              </w:rPr>
              <w:t>Overig huishouden</w:t>
            </w:r>
          </w:p>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b/>
                <w:bCs/>
                <w:color w:val="000000"/>
                <w:sz w:val="20"/>
                <w:szCs w:val="20"/>
              </w:rPr>
              <w:t xml:space="preserve">met kind(eren)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17,6 %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6,8 % </w:t>
            </w:r>
          </w:p>
        </w:tc>
        <w:tc>
          <w:tcPr>
            <w:tcW w:w="2023" w:type="dxa"/>
            <w:gridSpan w:val="2"/>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12,6 % </w:t>
            </w:r>
          </w:p>
        </w:tc>
        <w:tc>
          <w:tcPr>
            <w:tcW w:w="2023" w:type="dxa"/>
          </w:tcPr>
          <w:p w:rsidR="00346257" w:rsidRPr="00A81F3C" w:rsidRDefault="00346257" w:rsidP="009D53E8">
            <w:pPr>
              <w:autoSpaceDE w:val="0"/>
              <w:autoSpaceDN w:val="0"/>
              <w:adjustRightInd w:val="0"/>
              <w:spacing w:after="0" w:line="240" w:lineRule="auto"/>
              <w:rPr>
                <w:rFonts w:ascii="Calibri" w:hAnsi="Calibri" w:cs="Calibri"/>
                <w:color w:val="000000"/>
                <w:sz w:val="20"/>
                <w:szCs w:val="20"/>
              </w:rPr>
            </w:pPr>
            <w:r w:rsidRPr="00A81F3C">
              <w:rPr>
                <w:rFonts w:ascii="Calibri" w:hAnsi="Calibri" w:cs="Calibri"/>
                <w:color w:val="000000"/>
                <w:sz w:val="20"/>
                <w:szCs w:val="20"/>
              </w:rPr>
              <w:t xml:space="preserve">23,5 % </w:t>
            </w:r>
          </w:p>
        </w:tc>
      </w:tr>
    </w:tbl>
    <w:p w:rsidR="00346257" w:rsidRPr="004315AB" w:rsidRDefault="00346257" w:rsidP="0007699B">
      <w:pPr>
        <w:pStyle w:val="Lijstalinea"/>
        <w:tabs>
          <w:tab w:val="left" w:pos="900"/>
        </w:tabs>
        <w:ind w:left="1080"/>
      </w:pPr>
    </w:p>
    <w:p w:rsidR="00346257" w:rsidRDefault="00346257" w:rsidP="00346257">
      <w:pPr>
        <w:shd w:val="clear" w:color="auto" w:fill="FDFDFD"/>
        <w:spacing w:after="0" w:line="240" w:lineRule="auto"/>
      </w:pPr>
      <w:r>
        <w:t>Bron: Economie ( 2015). Armoede en sociale uitsluiting in België. Geraadpleegd op 13/12/2017. (</w:t>
      </w:r>
      <w:hyperlink r:id="rId30" w:history="1">
        <w:r w:rsidRPr="00CB4298">
          <w:rPr>
            <w:rStyle w:val="Hyperlink"/>
          </w:rPr>
          <w:t>http://statbel.fgov.be/nl/binaries/PERSBERICHT_SILC2014_tcm325-271018.pdf</w:t>
        </w:r>
      </w:hyperlink>
      <w:r>
        <w:t xml:space="preserve">) </w:t>
      </w:r>
    </w:p>
    <w:p w:rsidR="007F3795" w:rsidRDefault="007F3795" w:rsidP="0007699B">
      <w:pPr>
        <w:pStyle w:val="Lijstalinea"/>
        <w:tabs>
          <w:tab w:val="left" w:pos="900"/>
        </w:tabs>
        <w:ind w:left="1080"/>
      </w:pPr>
    </w:p>
    <w:p w:rsidR="00A95F30" w:rsidRDefault="00A95F30" w:rsidP="0007699B">
      <w:pPr>
        <w:pStyle w:val="Lijstalinea"/>
        <w:tabs>
          <w:tab w:val="left" w:pos="900"/>
        </w:tabs>
        <w:ind w:left="1080"/>
        <w:sectPr w:rsidR="00A95F30" w:rsidSect="00942A02">
          <w:type w:val="continuous"/>
          <w:pgSz w:w="11906" w:h="16838"/>
          <w:pgMar w:top="1417" w:right="1417" w:bottom="1417" w:left="1417" w:header="708" w:footer="708" w:gutter="0"/>
          <w:cols w:space="708"/>
          <w:titlePg/>
          <w:docGrid w:linePitch="360"/>
        </w:sectPr>
      </w:pPr>
    </w:p>
    <w:p w:rsidR="00A95F30" w:rsidRDefault="00A95F30" w:rsidP="0007699B">
      <w:pPr>
        <w:pStyle w:val="Lijstalinea"/>
        <w:tabs>
          <w:tab w:val="left" w:pos="900"/>
        </w:tabs>
        <w:ind w:left="1080"/>
        <w:sectPr w:rsidR="00A95F30" w:rsidSect="00942A02">
          <w:type w:val="continuous"/>
          <w:pgSz w:w="11906" w:h="16838"/>
          <w:pgMar w:top="1417" w:right="1417" w:bottom="1417" w:left="1417" w:header="708" w:footer="708" w:gutter="0"/>
          <w:cols w:space="708"/>
          <w:titlePg/>
          <w:docGrid w:linePitch="360"/>
        </w:sectPr>
      </w:pPr>
    </w:p>
    <w:p w:rsidR="0007699B" w:rsidRDefault="00A95F30" w:rsidP="00A95F30">
      <w:pPr>
        <w:pStyle w:val="Kop1"/>
      </w:pPr>
      <w:bookmarkStart w:id="30" w:name="_Toc501470827"/>
      <w:r>
        <w:lastRenderedPageBreak/>
        <w:t>A</w:t>
      </w:r>
      <w:r w:rsidR="007F3795">
        <w:t>fwerking individuele werkdocument</w:t>
      </w:r>
      <w:bookmarkEnd w:id="30"/>
    </w:p>
    <w:p w:rsidR="007F3795" w:rsidRDefault="007F3795" w:rsidP="00A95F30">
      <w:pPr>
        <w:pStyle w:val="Kop2"/>
      </w:pPr>
      <w:bookmarkStart w:id="31" w:name="_Toc501470828"/>
      <w:r>
        <w:t>Gevonden info- zoekresultaten</w:t>
      </w:r>
      <w:bookmarkEnd w:id="31"/>
    </w:p>
    <w:p w:rsidR="007F3795" w:rsidRDefault="00C026AF" w:rsidP="00A95F30">
      <w:pPr>
        <w:pStyle w:val="Lijstalinea"/>
        <w:ind w:left="567"/>
      </w:pPr>
      <w:r>
        <w:t xml:space="preserve">Armoede is een zeer actuele thema waardoor het gemakkelijk was om bepaalde bronnen te vinden. Je vindt er veel relevante informatie over. Ik had wel moeite met het vinden van een wetenschappelijke tekst omdat ik meestal teksten zonder bronvermeldingen vond. Ik heb veel nieuwe databanken leren kennen die ik later zeker ook zal gebruiken om informatie op te zoeken. </w:t>
      </w:r>
    </w:p>
    <w:p w:rsidR="00C026AF" w:rsidRDefault="00C026AF" w:rsidP="00A95F30">
      <w:pPr>
        <w:pStyle w:val="Lijstalinea"/>
        <w:ind w:left="567"/>
      </w:pPr>
      <w:r>
        <w:t xml:space="preserve">Ik heb veel gebruik gemaakt van Google omdat ik er mee vertrouwd ben. Van de databank Limo heb ik veel informatie uitgehaald. Ik heb er leren mee werken en vond het een zeer interessante databank. </w:t>
      </w:r>
    </w:p>
    <w:p w:rsidR="007F3795" w:rsidRDefault="00C026AF" w:rsidP="00A95F30">
      <w:pPr>
        <w:pStyle w:val="Lijstalinea"/>
        <w:tabs>
          <w:tab w:val="left" w:pos="900"/>
        </w:tabs>
        <w:ind w:left="567"/>
      </w:pPr>
      <w:r>
        <w:t>Ik zal later zeker gebruik maken van bepaalde databanken zoals Limo.</w:t>
      </w:r>
      <w:r w:rsidR="001F5743">
        <w:t xml:space="preserve"> Tijdens de sadan-opdracht heb ik veel zoekstrategieën gebruikt. Ik heb geleerd dat je in de zoekmachine Google bijvoorbeeld veel gerichter kan werken. Je kan filters gebruiken om sneller te werk te gaan. Naast het opzoekwerk leerde ik ook om kritisch om te gaan met bepaalde websites en bronnen. Ik leerde dat niet alle informatie betrouwbaar is. Persoonlijk heb ik enkel met betrouwbare informatie gewerkt om foute informatie te vermijden.</w:t>
      </w:r>
    </w:p>
    <w:p w:rsidR="001F5743" w:rsidRDefault="001F5743" w:rsidP="001F5743">
      <w:pPr>
        <w:pStyle w:val="Lijstalinea"/>
        <w:tabs>
          <w:tab w:val="left" w:pos="900"/>
        </w:tabs>
        <w:ind w:left="1080"/>
      </w:pPr>
    </w:p>
    <w:p w:rsidR="001F5743" w:rsidRDefault="001F5743" w:rsidP="00A95F30">
      <w:pPr>
        <w:pStyle w:val="Kop2"/>
      </w:pPr>
      <w:bookmarkStart w:id="32" w:name="_Toc501470829"/>
      <w:r>
        <w:t>Verloop opdracht – vaardigheden</w:t>
      </w:r>
      <w:bookmarkEnd w:id="32"/>
    </w:p>
    <w:p w:rsidR="001F5743" w:rsidRDefault="001F5743" w:rsidP="00A95F30">
      <w:pPr>
        <w:pStyle w:val="Lijstalinea"/>
        <w:ind w:left="567"/>
      </w:pPr>
      <w:r>
        <w:t>De sadan-opdracht verliep niet altijd even gemakkelijk. Zoals ik al eerder zei ondervond ik moeilijkheden bij het vinden van een wetenschappelijke basistekst. Mijn basistekst was zeer formeel en moeilijk te begrijpen. Hierdoor vond ik het moeilijk om een PowerPoint te maken.</w:t>
      </w:r>
    </w:p>
    <w:p w:rsidR="001F5743" w:rsidRDefault="001F5743" w:rsidP="00A95F30">
      <w:pPr>
        <w:pStyle w:val="Lijstalinea"/>
        <w:ind w:left="567"/>
      </w:pPr>
      <w:r>
        <w:t>Vroeger maakte ik nooit gebruik van databanken wat nu zeker zal veranderen. Het is veel efficiënter om informatie te vinden. In het begin had ik moeite met de bronvermeldingen op te stellen. Hoe meer ik er maakte hoe vlotter het verliep. Ik ben er veel beter in geworden en nu lukt het heel goed.</w:t>
      </w:r>
    </w:p>
    <w:p w:rsidR="001F5743" w:rsidRPr="007F3795" w:rsidRDefault="001F5743" w:rsidP="00A95F30">
      <w:pPr>
        <w:pStyle w:val="Lijstalinea"/>
        <w:ind w:left="567"/>
      </w:pPr>
      <w:r>
        <w:t>Ik heb leren werken met de wikidot en leerde een bepaald thema op een aangename manier voor te stellen.</w:t>
      </w:r>
    </w:p>
    <w:sectPr w:rsidR="001F5743" w:rsidRPr="007F379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384" w:rsidRDefault="00173384" w:rsidP="00763DA5">
      <w:pPr>
        <w:spacing w:after="0" w:line="240" w:lineRule="auto"/>
      </w:pPr>
      <w:r>
        <w:separator/>
      </w:r>
    </w:p>
  </w:endnote>
  <w:endnote w:type="continuationSeparator" w:id="0">
    <w:p w:rsidR="00173384" w:rsidRDefault="00173384" w:rsidP="00763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6884552"/>
      <w:docPartObj>
        <w:docPartGallery w:val="Page Numbers (Bottom of Page)"/>
        <w:docPartUnique/>
      </w:docPartObj>
    </w:sdtPr>
    <w:sdtEndPr>
      <w:rPr>
        <w:b/>
        <w:bCs/>
      </w:rPr>
    </w:sdtEndPr>
    <w:sdtContent>
      <w:p w:rsidR="007A0024" w:rsidRPr="007A0024" w:rsidRDefault="007A0024" w:rsidP="007A0024">
        <w:pPr>
          <w:pStyle w:val="Voettekst"/>
          <w:tabs>
            <w:tab w:val="clear" w:pos="4536"/>
            <w:tab w:val="clear" w:pos="9072"/>
          </w:tabs>
        </w:pPr>
        <w:r>
          <w:rPr>
            <w:b/>
            <w:bCs/>
          </w:rPr>
          <w:t>Asmae Bouaiachi</w:t>
        </w:r>
        <w:r>
          <w:rPr>
            <w:b/>
            <w:bCs/>
          </w:rPr>
          <w:tab/>
        </w:r>
        <w:r>
          <w:rPr>
            <w:b/>
            <w:bCs/>
          </w:rPr>
          <w:tab/>
        </w:r>
        <w:r>
          <w:rPr>
            <w:b/>
            <w:bCs/>
          </w:rPr>
          <w:tab/>
        </w:r>
        <w:r>
          <w:rPr>
            <w:b/>
            <w:bCs/>
          </w:rPr>
          <w:tab/>
          <w:t>Kinderarmoede</w:t>
        </w:r>
        <w:r>
          <w:rPr>
            <w:b/>
            <w:bCs/>
          </w:rPr>
          <w:tab/>
        </w:r>
        <w:r>
          <w:rPr>
            <w:b/>
            <w:bCs/>
          </w:rPr>
          <w:tab/>
        </w:r>
        <w:r>
          <w:rPr>
            <w:b/>
            <w:bCs/>
          </w:rPr>
          <w:tab/>
        </w:r>
        <w:r>
          <w:rPr>
            <w:b/>
            <w:bCs/>
          </w:rPr>
          <w:tab/>
        </w:r>
        <w:r w:rsidRPr="007A0024">
          <w:rPr>
            <w:b/>
            <w:bCs/>
          </w:rPr>
          <w:fldChar w:fldCharType="begin"/>
        </w:r>
        <w:r w:rsidRPr="007A0024">
          <w:rPr>
            <w:b/>
            <w:bCs/>
          </w:rPr>
          <w:instrText>PAGE   \* MERGEFORMAT</w:instrText>
        </w:r>
        <w:r w:rsidRPr="007A0024">
          <w:rPr>
            <w:b/>
            <w:bCs/>
          </w:rPr>
          <w:fldChar w:fldCharType="separate"/>
        </w:r>
        <w:r w:rsidR="006805F3" w:rsidRPr="006805F3">
          <w:rPr>
            <w:b/>
            <w:bCs/>
            <w:noProof/>
            <w:lang w:val="nl-NL"/>
          </w:rPr>
          <w:t>2</w:t>
        </w:r>
        <w:r w:rsidRPr="007A0024">
          <w:rPr>
            <w:b/>
            <w:bCs/>
          </w:rPr>
          <w:fldChar w:fldCharType="end"/>
        </w:r>
        <w: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AA0" w:rsidRPr="003A0AA0" w:rsidRDefault="003A0AA0" w:rsidP="003A0AA0">
    <w:pPr>
      <w:pStyle w:val="Voettekst"/>
      <w:rPr>
        <w:b/>
        <w:bCs/>
      </w:rPr>
    </w:pPr>
    <w:r w:rsidRPr="00BF7F78">
      <w:rPr>
        <w:b/>
        <w:bCs/>
      </w:rPr>
      <w:t>Asmae Bouaiachi</w:t>
    </w:r>
    <w:r w:rsidRPr="00BF7F78">
      <w:rPr>
        <w:b/>
        <w:bCs/>
      </w:rPr>
      <w:ptab w:relativeTo="margin" w:alignment="center" w:leader="none"/>
    </w:r>
    <w:r w:rsidRPr="00BF7F78">
      <w:rPr>
        <w:b/>
        <w:bCs/>
      </w:rPr>
      <w:t>1 BaO</w:t>
    </w:r>
    <w:r>
      <w:rPr>
        <w:b/>
        <w:bCs/>
      </w:rPr>
      <w:t>, C3</w:t>
    </w:r>
    <w:r w:rsidRPr="00BF7F78">
      <w:rPr>
        <w:b/>
        <w:bCs/>
      </w:rPr>
      <w:ptab w:relativeTo="margin" w:alignment="right" w:leader="none"/>
    </w:r>
    <w:r>
      <w:rPr>
        <w:b/>
        <w:bCs/>
      </w:rPr>
      <w:t>Schooljaar: 2017-2018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384" w:rsidRDefault="00173384" w:rsidP="00763DA5">
      <w:pPr>
        <w:spacing w:after="0" w:line="240" w:lineRule="auto"/>
      </w:pPr>
      <w:r>
        <w:separator/>
      </w:r>
    </w:p>
  </w:footnote>
  <w:footnote w:type="continuationSeparator" w:id="0">
    <w:p w:rsidR="00173384" w:rsidRDefault="00173384" w:rsidP="00763DA5">
      <w:pPr>
        <w:spacing w:after="0" w:line="240" w:lineRule="auto"/>
      </w:pPr>
      <w:r>
        <w:continuationSeparator/>
      </w:r>
    </w:p>
  </w:footnote>
  <w:footnote w:id="1">
    <w:p w:rsidR="008013E1" w:rsidRDefault="008013E1">
      <w:pPr>
        <w:pStyle w:val="Voetnoottekst"/>
      </w:pPr>
      <w:r>
        <w:rPr>
          <w:rStyle w:val="Voetnootmarkering"/>
        </w:rPr>
        <w:footnoteRef/>
      </w:r>
      <w:r>
        <w:t xml:space="preserve"> 419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AA0" w:rsidRDefault="003A0AA0">
    <w:pPr>
      <w:pStyle w:val="Koptekst"/>
    </w:pPr>
    <w:r>
      <w:rPr>
        <w:noProof/>
        <w:lang w:eastAsia="nl-BE"/>
      </w:rPr>
      <w:drawing>
        <wp:anchor distT="0" distB="0" distL="114300" distR="114300" simplePos="0" relativeHeight="251658240" behindDoc="1" locked="0" layoutInCell="1" allowOverlap="1">
          <wp:simplePos x="0" y="0"/>
          <wp:positionH relativeFrom="column">
            <wp:posOffset>-789375</wp:posOffset>
          </wp:positionH>
          <wp:positionV relativeFrom="paragraph">
            <wp:posOffset>-329056</wp:posOffset>
          </wp:positionV>
          <wp:extent cx="2584653" cy="1475722"/>
          <wp:effectExtent l="0" t="0" r="6350" b="0"/>
          <wp:wrapTight wrapText="bothSides">
            <wp:wrapPolygon edited="0">
              <wp:start x="0" y="0"/>
              <wp:lineTo x="0" y="21200"/>
              <wp:lineTo x="21494" y="21200"/>
              <wp:lineTo x="21494" y="0"/>
              <wp:lineTo x="0" y="0"/>
            </wp:wrapPolygon>
          </wp:wrapTight>
          <wp:docPr id="11" name="Afbeelding 11" descr="Afbeeldingsresultaat voor viv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ive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4653" cy="147572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34423"/>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7B246E"/>
    <w:multiLevelType w:val="multilevel"/>
    <w:tmpl w:val="622CA7E8"/>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 w15:restartNumberingAfterBreak="0">
    <w:nsid w:val="1569156D"/>
    <w:multiLevelType w:val="hybridMultilevel"/>
    <w:tmpl w:val="E5F8060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F012F0F"/>
    <w:multiLevelType w:val="hybridMultilevel"/>
    <w:tmpl w:val="8F1478A6"/>
    <w:lvl w:ilvl="0" w:tplc="024C86B6">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4" w15:restartNumberingAfterBreak="0">
    <w:nsid w:val="2234609D"/>
    <w:multiLevelType w:val="hybridMultilevel"/>
    <w:tmpl w:val="7C8EC35C"/>
    <w:lvl w:ilvl="0" w:tplc="654683D8">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 w15:restartNumberingAfterBreak="0">
    <w:nsid w:val="23AF39C2"/>
    <w:multiLevelType w:val="hybridMultilevel"/>
    <w:tmpl w:val="8A22CFA0"/>
    <w:lvl w:ilvl="0" w:tplc="B9E4EBBE">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6" w15:restartNumberingAfterBreak="0">
    <w:nsid w:val="24241F59"/>
    <w:multiLevelType w:val="multilevel"/>
    <w:tmpl w:val="9DD0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2636FB"/>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10E2D20"/>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5776027"/>
    <w:multiLevelType w:val="hybridMultilevel"/>
    <w:tmpl w:val="F4EA6820"/>
    <w:lvl w:ilvl="0" w:tplc="3102976A">
      <w:start w:val="2"/>
      <w:numFmt w:val="decimal"/>
      <w:lvlText w:val="%1.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EFE6216"/>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1E06DFD"/>
    <w:multiLevelType w:val="hybridMultilevel"/>
    <w:tmpl w:val="511610D2"/>
    <w:lvl w:ilvl="0" w:tplc="F13E9AF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99E6F01"/>
    <w:multiLevelType w:val="multilevel"/>
    <w:tmpl w:val="A54AA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46295C"/>
    <w:multiLevelType w:val="hybridMultilevel"/>
    <w:tmpl w:val="40B27D6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F3C777E"/>
    <w:multiLevelType w:val="hybridMultilevel"/>
    <w:tmpl w:val="DAB623E0"/>
    <w:lvl w:ilvl="0" w:tplc="5F6A03AA">
      <w:start w:val="1"/>
      <w:numFmt w:val="decimal"/>
      <w:lvlText w:val="%1."/>
      <w:lvlJc w:val="left"/>
      <w:pPr>
        <w:ind w:left="2520" w:hanging="360"/>
      </w:pPr>
      <w:rPr>
        <w:rFonts w:hint="default"/>
      </w:rPr>
    </w:lvl>
    <w:lvl w:ilvl="1" w:tplc="08130019">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15" w15:restartNumberingAfterBreak="0">
    <w:nsid w:val="5445130E"/>
    <w:multiLevelType w:val="hybridMultilevel"/>
    <w:tmpl w:val="2F88FDC0"/>
    <w:lvl w:ilvl="0" w:tplc="3280E3DC">
      <w:start w:val="1"/>
      <w:numFmt w:val="decimal"/>
      <w:lvlText w:val="%1."/>
      <w:lvlJc w:val="left"/>
      <w:pPr>
        <w:ind w:left="1074" w:hanging="360"/>
      </w:pPr>
      <w:rPr>
        <w:rFonts w:hint="default"/>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6" w15:restartNumberingAfterBreak="0">
    <w:nsid w:val="55CA7CFB"/>
    <w:multiLevelType w:val="hybridMultilevel"/>
    <w:tmpl w:val="7012C3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81F5F29"/>
    <w:multiLevelType w:val="hybridMultilevel"/>
    <w:tmpl w:val="50F2D3B2"/>
    <w:lvl w:ilvl="0" w:tplc="E5F45452">
      <w:start w:val="1"/>
      <w:numFmt w:val="lowerLetter"/>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8" w15:restartNumberingAfterBreak="0">
    <w:nsid w:val="5C311554"/>
    <w:multiLevelType w:val="hybridMultilevel"/>
    <w:tmpl w:val="6180C05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5DD74B1C"/>
    <w:multiLevelType w:val="hybridMultilevel"/>
    <w:tmpl w:val="337C7A3E"/>
    <w:lvl w:ilvl="0" w:tplc="4BBE23A8">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662306C6"/>
    <w:multiLevelType w:val="hybridMultilevel"/>
    <w:tmpl w:val="A3FC8F8A"/>
    <w:lvl w:ilvl="0" w:tplc="1B3873B0">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1" w15:restartNumberingAfterBreak="0">
    <w:nsid w:val="6D8015D2"/>
    <w:multiLevelType w:val="hybridMultilevel"/>
    <w:tmpl w:val="31BEA2B8"/>
    <w:lvl w:ilvl="0" w:tplc="8786A046">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2" w15:restartNumberingAfterBreak="0">
    <w:nsid w:val="735C521C"/>
    <w:multiLevelType w:val="hybridMultilevel"/>
    <w:tmpl w:val="41864052"/>
    <w:lvl w:ilvl="0" w:tplc="A4F4BF4C">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23" w15:restartNumberingAfterBreak="0">
    <w:nsid w:val="743D0E7A"/>
    <w:multiLevelType w:val="hybridMultilevel"/>
    <w:tmpl w:val="37BEEA50"/>
    <w:lvl w:ilvl="0" w:tplc="3956F4BA">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4" w15:restartNumberingAfterBreak="0">
    <w:nsid w:val="78D84715"/>
    <w:multiLevelType w:val="hybridMultilevel"/>
    <w:tmpl w:val="DD7A3676"/>
    <w:lvl w:ilvl="0" w:tplc="5F6A03AA">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5" w15:restartNumberingAfterBreak="0">
    <w:nsid w:val="7937131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9917650"/>
    <w:multiLevelType w:val="hybridMultilevel"/>
    <w:tmpl w:val="2940ED94"/>
    <w:lvl w:ilvl="0" w:tplc="6CBAA186">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27" w15:restartNumberingAfterBreak="0">
    <w:nsid w:val="7C231426"/>
    <w:multiLevelType w:val="hybridMultilevel"/>
    <w:tmpl w:val="48706D74"/>
    <w:lvl w:ilvl="0" w:tplc="3208EE66">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8" w15:restartNumberingAfterBreak="0">
    <w:nsid w:val="7C96638A"/>
    <w:multiLevelType w:val="multilevel"/>
    <w:tmpl w:val="FE7E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3"/>
  </w:num>
  <w:num w:numId="3">
    <w:abstractNumId w:val="4"/>
  </w:num>
  <w:num w:numId="4">
    <w:abstractNumId w:val="23"/>
  </w:num>
  <w:num w:numId="5">
    <w:abstractNumId w:val="21"/>
  </w:num>
  <w:num w:numId="6">
    <w:abstractNumId w:val="18"/>
  </w:num>
  <w:num w:numId="7">
    <w:abstractNumId w:val="16"/>
  </w:num>
  <w:num w:numId="8">
    <w:abstractNumId w:val="2"/>
  </w:num>
  <w:num w:numId="9">
    <w:abstractNumId w:val="12"/>
  </w:num>
  <w:num w:numId="10">
    <w:abstractNumId w:val="15"/>
  </w:num>
  <w:num w:numId="11">
    <w:abstractNumId w:val="22"/>
  </w:num>
  <w:num w:numId="12">
    <w:abstractNumId w:val="26"/>
  </w:num>
  <w:num w:numId="13">
    <w:abstractNumId w:val="27"/>
  </w:num>
  <w:num w:numId="14">
    <w:abstractNumId w:val="20"/>
  </w:num>
  <w:num w:numId="15">
    <w:abstractNumId w:val="3"/>
  </w:num>
  <w:num w:numId="16">
    <w:abstractNumId w:val="24"/>
  </w:num>
  <w:num w:numId="17">
    <w:abstractNumId w:val="14"/>
  </w:num>
  <w:num w:numId="18">
    <w:abstractNumId w:val="11"/>
  </w:num>
  <w:num w:numId="19">
    <w:abstractNumId w:val="17"/>
  </w:num>
  <w:num w:numId="20">
    <w:abstractNumId w:val="5"/>
  </w:num>
  <w:num w:numId="21">
    <w:abstractNumId w:val="28"/>
  </w:num>
  <w:num w:numId="22">
    <w:abstractNumId w:val="6"/>
  </w:num>
  <w:num w:numId="23">
    <w:abstractNumId w:val="9"/>
  </w:num>
  <w:num w:numId="24">
    <w:abstractNumId w:val="25"/>
  </w:num>
  <w:num w:numId="25">
    <w:abstractNumId w:val="8"/>
  </w:num>
  <w:num w:numId="26">
    <w:abstractNumId w:val="1"/>
  </w:num>
  <w:num w:numId="27">
    <w:abstractNumId w:val="0"/>
  </w:num>
  <w:num w:numId="28">
    <w:abstractNumId w:val="10"/>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EF5"/>
    <w:rsid w:val="00000109"/>
    <w:rsid w:val="00000EBD"/>
    <w:rsid w:val="00006520"/>
    <w:rsid w:val="00021C1C"/>
    <w:rsid w:val="000223CA"/>
    <w:rsid w:val="000302F3"/>
    <w:rsid w:val="000313D8"/>
    <w:rsid w:val="0003226F"/>
    <w:rsid w:val="0004647B"/>
    <w:rsid w:val="000517EE"/>
    <w:rsid w:val="00052C79"/>
    <w:rsid w:val="0007699B"/>
    <w:rsid w:val="000D719E"/>
    <w:rsid w:val="000D72DD"/>
    <w:rsid w:val="000E009C"/>
    <w:rsid w:val="001115EF"/>
    <w:rsid w:val="00120896"/>
    <w:rsid w:val="00122AFB"/>
    <w:rsid w:val="00132624"/>
    <w:rsid w:val="00151A2C"/>
    <w:rsid w:val="001732DE"/>
    <w:rsid w:val="00173384"/>
    <w:rsid w:val="00180015"/>
    <w:rsid w:val="001A6CF1"/>
    <w:rsid w:val="001E4A7B"/>
    <w:rsid w:val="001F1111"/>
    <w:rsid w:val="001F5743"/>
    <w:rsid w:val="0020269A"/>
    <w:rsid w:val="00205B09"/>
    <w:rsid w:val="00211E5B"/>
    <w:rsid w:val="00226195"/>
    <w:rsid w:val="002362FE"/>
    <w:rsid w:val="00252D4E"/>
    <w:rsid w:val="00254EF5"/>
    <w:rsid w:val="002606BA"/>
    <w:rsid w:val="00263654"/>
    <w:rsid w:val="00286D04"/>
    <w:rsid w:val="002B598F"/>
    <w:rsid w:val="002F4EBE"/>
    <w:rsid w:val="0030148D"/>
    <w:rsid w:val="00305213"/>
    <w:rsid w:val="00316E1B"/>
    <w:rsid w:val="00326C89"/>
    <w:rsid w:val="00330581"/>
    <w:rsid w:val="00333DE7"/>
    <w:rsid w:val="00334C60"/>
    <w:rsid w:val="00346257"/>
    <w:rsid w:val="00354D42"/>
    <w:rsid w:val="00364477"/>
    <w:rsid w:val="00380EB1"/>
    <w:rsid w:val="00387776"/>
    <w:rsid w:val="003957F5"/>
    <w:rsid w:val="003A0AA0"/>
    <w:rsid w:val="003A563D"/>
    <w:rsid w:val="003B6B8F"/>
    <w:rsid w:val="003C429C"/>
    <w:rsid w:val="003D0D7C"/>
    <w:rsid w:val="003E246E"/>
    <w:rsid w:val="003F59C4"/>
    <w:rsid w:val="00402C9D"/>
    <w:rsid w:val="00403203"/>
    <w:rsid w:val="00403D37"/>
    <w:rsid w:val="00412B99"/>
    <w:rsid w:val="004269B4"/>
    <w:rsid w:val="004315AB"/>
    <w:rsid w:val="00440D6E"/>
    <w:rsid w:val="0046193D"/>
    <w:rsid w:val="00463926"/>
    <w:rsid w:val="00465A9D"/>
    <w:rsid w:val="00487376"/>
    <w:rsid w:val="00491329"/>
    <w:rsid w:val="004B405E"/>
    <w:rsid w:val="004B636F"/>
    <w:rsid w:val="004C5117"/>
    <w:rsid w:val="004D5CBE"/>
    <w:rsid w:val="004D5EBC"/>
    <w:rsid w:val="004E0A4F"/>
    <w:rsid w:val="00516741"/>
    <w:rsid w:val="005442A3"/>
    <w:rsid w:val="00550B93"/>
    <w:rsid w:val="005C49B3"/>
    <w:rsid w:val="00612833"/>
    <w:rsid w:val="006503C7"/>
    <w:rsid w:val="00662CA8"/>
    <w:rsid w:val="006770C5"/>
    <w:rsid w:val="006805F3"/>
    <w:rsid w:val="00682F9F"/>
    <w:rsid w:val="00695A23"/>
    <w:rsid w:val="006C63C9"/>
    <w:rsid w:val="006E390C"/>
    <w:rsid w:val="00704E1B"/>
    <w:rsid w:val="00732097"/>
    <w:rsid w:val="00732441"/>
    <w:rsid w:val="0074454C"/>
    <w:rsid w:val="007538B7"/>
    <w:rsid w:val="007547B1"/>
    <w:rsid w:val="00763DA5"/>
    <w:rsid w:val="0079578E"/>
    <w:rsid w:val="007A0024"/>
    <w:rsid w:val="007A4135"/>
    <w:rsid w:val="007B3561"/>
    <w:rsid w:val="007B64E0"/>
    <w:rsid w:val="007C2B92"/>
    <w:rsid w:val="007D0D92"/>
    <w:rsid w:val="007E5446"/>
    <w:rsid w:val="007E6A3A"/>
    <w:rsid w:val="007F3795"/>
    <w:rsid w:val="007F7138"/>
    <w:rsid w:val="008013E1"/>
    <w:rsid w:val="00807BD3"/>
    <w:rsid w:val="00812AED"/>
    <w:rsid w:val="0083669E"/>
    <w:rsid w:val="0085480C"/>
    <w:rsid w:val="00861B44"/>
    <w:rsid w:val="008650FB"/>
    <w:rsid w:val="00872756"/>
    <w:rsid w:val="0087601A"/>
    <w:rsid w:val="0089770D"/>
    <w:rsid w:val="008C072F"/>
    <w:rsid w:val="008C0A61"/>
    <w:rsid w:val="008C6E7A"/>
    <w:rsid w:val="008D2DD7"/>
    <w:rsid w:val="008D50E8"/>
    <w:rsid w:val="008D71DD"/>
    <w:rsid w:val="008F3949"/>
    <w:rsid w:val="008F5038"/>
    <w:rsid w:val="0090387A"/>
    <w:rsid w:val="0090393A"/>
    <w:rsid w:val="00930A9F"/>
    <w:rsid w:val="00942A02"/>
    <w:rsid w:val="009500EF"/>
    <w:rsid w:val="009514CB"/>
    <w:rsid w:val="00963B63"/>
    <w:rsid w:val="00964B84"/>
    <w:rsid w:val="009651AD"/>
    <w:rsid w:val="00965FF0"/>
    <w:rsid w:val="009722C2"/>
    <w:rsid w:val="00992EE4"/>
    <w:rsid w:val="009942C3"/>
    <w:rsid w:val="009A1126"/>
    <w:rsid w:val="009A1C23"/>
    <w:rsid w:val="009A3381"/>
    <w:rsid w:val="009B082B"/>
    <w:rsid w:val="009C0046"/>
    <w:rsid w:val="009F1E6F"/>
    <w:rsid w:val="009F5C61"/>
    <w:rsid w:val="00A03DCD"/>
    <w:rsid w:val="00A47FD0"/>
    <w:rsid w:val="00A631CF"/>
    <w:rsid w:val="00A66784"/>
    <w:rsid w:val="00A70AD3"/>
    <w:rsid w:val="00A9532F"/>
    <w:rsid w:val="00A95579"/>
    <w:rsid w:val="00A95F30"/>
    <w:rsid w:val="00AA3AE9"/>
    <w:rsid w:val="00AC22C9"/>
    <w:rsid w:val="00AC4D95"/>
    <w:rsid w:val="00AD6B91"/>
    <w:rsid w:val="00AD75B1"/>
    <w:rsid w:val="00AE4B91"/>
    <w:rsid w:val="00B0220A"/>
    <w:rsid w:val="00B55A92"/>
    <w:rsid w:val="00B73057"/>
    <w:rsid w:val="00BB6F24"/>
    <w:rsid w:val="00BC22B3"/>
    <w:rsid w:val="00BD551B"/>
    <w:rsid w:val="00BE2926"/>
    <w:rsid w:val="00BF7F78"/>
    <w:rsid w:val="00C026AF"/>
    <w:rsid w:val="00C13737"/>
    <w:rsid w:val="00C56538"/>
    <w:rsid w:val="00C622E5"/>
    <w:rsid w:val="00C74980"/>
    <w:rsid w:val="00C7646C"/>
    <w:rsid w:val="00C86CF4"/>
    <w:rsid w:val="00C91271"/>
    <w:rsid w:val="00C93A95"/>
    <w:rsid w:val="00CA0BE7"/>
    <w:rsid w:val="00CC0C1B"/>
    <w:rsid w:val="00CC1390"/>
    <w:rsid w:val="00CC46AC"/>
    <w:rsid w:val="00CE0B87"/>
    <w:rsid w:val="00CF3B57"/>
    <w:rsid w:val="00D26C90"/>
    <w:rsid w:val="00D34B7D"/>
    <w:rsid w:val="00D36671"/>
    <w:rsid w:val="00D44CD1"/>
    <w:rsid w:val="00D503D6"/>
    <w:rsid w:val="00D56693"/>
    <w:rsid w:val="00D93B81"/>
    <w:rsid w:val="00D944D0"/>
    <w:rsid w:val="00DB2CF4"/>
    <w:rsid w:val="00DE1244"/>
    <w:rsid w:val="00DF3FD7"/>
    <w:rsid w:val="00DF7E68"/>
    <w:rsid w:val="00E03275"/>
    <w:rsid w:val="00E21B2A"/>
    <w:rsid w:val="00E264FC"/>
    <w:rsid w:val="00E326FD"/>
    <w:rsid w:val="00E47D63"/>
    <w:rsid w:val="00E62D64"/>
    <w:rsid w:val="00E64F7A"/>
    <w:rsid w:val="00E708C8"/>
    <w:rsid w:val="00ED1302"/>
    <w:rsid w:val="00ED1EFB"/>
    <w:rsid w:val="00ED2A06"/>
    <w:rsid w:val="00F004B0"/>
    <w:rsid w:val="00F11F3D"/>
    <w:rsid w:val="00F414E8"/>
    <w:rsid w:val="00F42E57"/>
    <w:rsid w:val="00F47690"/>
    <w:rsid w:val="00F50005"/>
    <w:rsid w:val="00F7594E"/>
    <w:rsid w:val="00F82EA8"/>
    <w:rsid w:val="00F94353"/>
    <w:rsid w:val="00FE0E25"/>
    <w:rsid w:val="00FE6DD6"/>
    <w:rsid w:val="00FF1871"/>
    <w:rsid w:val="00FF3B26"/>
    <w:rsid w:val="00FF7AC9"/>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484EF53-CA72-4732-91DF-8BCC2103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3A0AA0"/>
    <w:pPr>
      <w:numPr>
        <w:numId w:val="26"/>
      </w:numPr>
      <w:spacing w:before="100" w:beforeAutospacing="1" w:after="100" w:afterAutospacing="1" w:line="240" w:lineRule="auto"/>
      <w:outlineLvl w:val="0"/>
    </w:pPr>
    <w:rPr>
      <w:rFonts w:ascii="Comic Sans MS" w:eastAsia="Times New Roman" w:hAnsi="Comic Sans MS" w:cs="Times New Roman"/>
      <w:b/>
      <w:bCs/>
      <w:kern w:val="36"/>
      <w:sz w:val="36"/>
      <w:szCs w:val="36"/>
      <w:lang w:eastAsia="nl-BE"/>
    </w:rPr>
  </w:style>
  <w:style w:type="paragraph" w:styleId="Kop2">
    <w:name w:val="heading 2"/>
    <w:basedOn w:val="Standaard"/>
    <w:next w:val="Standaard"/>
    <w:link w:val="Kop2Char"/>
    <w:uiPriority w:val="9"/>
    <w:unhideWhenUsed/>
    <w:qFormat/>
    <w:rsid w:val="00B55A92"/>
    <w:pPr>
      <w:keepNext/>
      <w:keepLines/>
      <w:numPr>
        <w:ilvl w:val="1"/>
        <w:numId w:val="26"/>
      </w:numPr>
      <w:spacing w:before="40" w:after="120"/>
      <w:ind w:left="578" w:hanging="578"/>
      <w:outlineLvl w:val="1"/>
    </w:pPr>
    <w:rPr>
      <w:rFonts w:asciiTheme="majorHAnsi" w:eastAsiaTheme="majorEastAsia" w:hAnsiTheme="majorHAnsi" w:cstheme="majorBidi"/>
      <w:b/>
      <w:sz w:val="30"/>
      <w:szCs w:val="26"/>
    </w:rPr>
  </w:style>
  <w:style w:type="paragraph" w:styleId="Kop3">
    <w:name w:val="heading 3"/>
    <w:basedOn w:val="Standaard"/>
    <w:next w:val="Standaard"/>
    <w:link w:val="Kop3Char"/>
    <w:uiPriority w:val="9"/>
    <w:unhideWhenUsed/>
    <w:qFormat/>
    <w:rsid w:val="00B55A92"/>
    <w:pPr>
      <w:keepNext/>
      <w:keepLines/>
      <w:numPr>
        <w:ilvl w:val="2"/>
        <w:numId w:val="26"/>
      </w:numPr>
      <w:spacing w:before="40" w:after="0"/>
      <w:outlineLvl w:val="2"/>
    </w:pPr>
    <w:rPr>
      <w:rFonts w:asciiTheme="majorHAnsi" w:eastAsiaTheme="majorEastAsia" w:hAnsiTheme="majorHAnsi" w:cstheme="majorBidi"/>
      <w:b/>
      <w:sz w:val="24"/>
      <w:szCs w:val="24"/>
    </w:rPr>
  </w:style>
  <w:style w:type="paragraph" w:styleId="Kop4">
    <w:name w:val="heading 4"/>
    <w:basedOn w:val="Standaard"/>
    <w:next w:val="Standaard"/>
    <w:link w:val="Kop4Char"/>
    <w:uiPriority w:val="9"/>
    <w:semiHidden/>
    <w:unhideWhenUsed/>
    <w:qFormat/>
    <w:rsid w:val="003A0AA0"/>
    <w:pPr>
      <w:keepNext/>
      <w:keepLines/>
      <w:numPr>
        <w:ilvl w:val="3"/>
        <w:numId w:val="26"/>
      </w:numPr>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3A0AA0"/>
    <w:pPr>
      <w:keepNext/>
      <w:keepLines/>
      <w:numPr>
        <w:ilvl w:val="4"/>
        <w:numId w:val="26"/>
      </w:numPr>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3A0AA0"/>
    <w:pPr>
      <w:keepNext/>
      <w:keepLines/>
      <w:numPr>
        <w:ilvl w:val="5"/>
        <w:numId w:val="26"/>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3A0AA0"/>
    <w:pPr>
      <w:keepNext/>
      <w:keepLines/>
      <w:numPr>
        <w:ilvl w:val="6"/>
        <w:numId w:val="26"/>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3A0AA0"/>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3A0AA0"/>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63DA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63DA5"/>
  </w:style>
  <w:style w:type="paragraph" w:styleId="Voettekst">
    <w:name w:val="footer"/>
    <w:basedOn w:val="Standaard"/>
    <w:link w:val="VoettekstChar"/>
    <w:uiPriority w:val="99"/>
    <w:unhideWhenUsed/>
    <w:rsid w:val="00763DA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63DA5"/>
  </w:style>
  <w:style w:type="paragraph" w:styleId="Lijstalinea">
    <w:name w:val="List Paragraph"/>
    <w:basedOn w:val="Standaard"/>
    <w:uiPriority w:val="34"/>
    <w:qFormat/>
    <w:rsid w:val="007F7138"/>
    <w:pPr>
      <w:ind w:left="720"/>
      <w:contextualSpacing/>
    </w:pPr>
  </w:style>
  <w:style w:type="table" w:styleId="Tabelraster">
    <w:name w:val="Table Grid"/>
    <w:basedOn w:val="Standaardtabel"/>
    <w:uiPriority w:val="39"/>
    <w:rsid w:val="007F7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DE1244"/>
    <w:rPr>
      <w:b/>
      <w:bCs/>
    </w:rPr>
  </w:style>
  <w:style w:type="character" w:styleId="Hyperlink">
    <w:name w:val="Hyperlink"/>
    <w:basedOn w:val="Standaardalinea-lettertype"/>
    <w:uiPriority w:val="99"/>
    <w:unhideWhenUsed/>
    <w:rsid w:val="00DE1244"/>
    <w:rPr>
      <w:color w:val="0000FF"/>
      <w:u w:val="single"/>
    </w:rPr>
  </w:style>
  <w:style w:type="paragraph" w:styleId="Normaalweb">
    <w:name w:val="Normal (Web)"/>
    <w:basedOn w:val="Standaard"/>
    <w:uiPriority w:val="99"/>
    <w:unhideWhenUsed/>
    <w:rsid w:val="00FF3B2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3A563D"/>
    <w:rPr>
      <w:i/>
      <w:iCs/>
    </w:rPr>
  </w:style>
  <w:style w:type="character" w:customStyle="1" w:styleId="Kop1Char">
    <w:name w:val="Kop 1 Char"/>
    <w:basedOn w:val="Standaardalinea-lettertype"/>
    <w:link w:val="Kop1"/>
    <w:uiPriority w:val="9"/>
    <w:rsid w:val="003A0AA0"/>
    <w:rPr>
      <w:rFonts w:ascii="Comic Sans MS" w:eastAsia="Times New Roman" w:hAnsi="Comic Sans MS" w:cs="Times New Roman"/>
      <w:b/>
      <w:bCs/>
      <w:kern w:val="36"/>
      <w:sz w:val="36"/>
      <w:szCs w:val="36"/>
      <w:lang w:eastAsia="nl-BE"/>
    </w:rPr>
  </w:style>
  <w:style w:type="character" w:customStyle="1" w:styleId="v0q">
    <w:name w:val="v0q"/>
    <w:basedOn w:val="Standaardalinea-lettertype"/>
    <w:rsid w:val="00132624"/>
  </w:style>
  <w:style w:type="character" w:customStyle="1" w:styleId="v1c">
    <w:name w:val="v1c"/>
    <w:basedOn w:val="Standaardalinea-lettertype"/>
    <w:rsid w:val="00132624"/>
  </w:style>
  <w:style w:type="character" w:customStyle="1" w:styleId="v0e">
    <w:name w:val="v0e"/>
    <w:basedOn w:val="Standaardalinea-lettertype"/>
    <w:rsid w:val="00132624"/>
  </w:style>
  <w:style w:type="character" w:customStyle="1" w:styleId="v02">
    <w:name w:val="v02"/>
    <w:basedOn w:val="Standaardalinea-lettertype"/>
    <w:rsid w:val="00132624"/>
  </w:style>
  <w:style w:type="character" w:customStyle="1" w:styleId="vh">
    <w:name w:val="vh"/>
    <w:basedOn w:val="Standaardalinea-lettertype"/>
    <w:rsid w:val="00132624"/>
  </w:style>
  <w:style w:type="character" w:customStyle="1" w:styleId="v01">
    <w:name w:val="v01"/>
    <w:basedOn w:val="Standaardalinea-lettertype"/>
    <w:rsid w:val="00132624"/>
  </w:style>
  <w:style w:type="character" w:customStyle="1" w:styleId="v0m">
    <w:name w:val="v0m"/>
    <w:basedOn w:val="Standaardalinea-lettertype"/>
    <w:rsid w:val="00132624"/>
  </w:style>
  <w:style w:type="character" w:customStyle="1" w:styleId="v5">
    <w:name w:val="v5"/>
    <w:basedOn w:val="Standaardalinea-lettertype"/>
    <w:rsid w:val="00132624"/>
  </w:style>
  <w:style w:type="character" w:customStyle="1" w:styleId="v0i">
    <w:name w:val="v0i"/>
    <w:basedOn w:val="Standaardalinea-lettertype"/>
    <w:rsid w:val="004E0A4F"/>
  </w:style>
  <w:style w:type="character" w:styleId="GevolgdeHyperlink">
    <w:name w:val="FollowedHyperlink"/>
    <w:basedOn w:val="Standaardalinea-lettertype"/>
    <w:uiPriority w:val="99"/>
    <w:semiHidden/>
    <w:unhideWhenUsed/>
    <w:rsid w:val="00732097"/>
    <w:rPr>
      <w:color w:val="954F72" w:themeColor="followedHyperlink"/>
      <w:u w:val="single"/>
    </w:rPr>
  </w:style>
  <w:style w:type="character" w:styleId="Verwijzingopmerking">
    <w:name w:val="annotation reference"/>
    <w:basedOn w:val="Standaardalinea-lettertype"/>
    <w:uiPriority w:val="99"/>
    <w:semiHidden/>
    <w:unhideWhenUsed/>
    <w:rsid w:val="006E390C"/>
    <w:rPr>
      <w:sz w:val="16"/>
      <w:szCs w:val="16"/>
    </w:rPr>
  </w:style>
  <w:style w:type="paragraph" w:styleId="Tekstopmerking">
    <w:name w:val="annotation text"/>
    <w:basedOn w:val="Standaard"/>
    <w:link w:val="TekstopmerkingChar"/>
    <w:uiPriority w:val="99"/>
    <w:semiHidden/>
    <w:unhideWhenUsed/>
    <w:rsid w:val="006E390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E390C"/>
    <w:rPr>
      <w:sz w:val="20"/>
      <w:szCs w:val="20"/>
    </w:rPr>
  </w:style>
  <w:style w:type="paragraph" w:styleId="Onderwerpvanopmerking">
    <w:name w:val="annotation subject"/>
    <w:basedOn w:val="Tekstopmerking"/>
    <w:next w:val="Tekstopmerking"/>
    <w:link w:val="OnderwerpvanopmerkingChar"/>
    <w:uiPriority w:val="99"/>
    <w:semiHidden/>
    <w:unhideWhenUsed/>
    <w:rsid w:val="006E390C"/>
    <w:rPr>
      <w:b/>
      <w:bCs/>
    </w:rPr>
  </w:style>
  <w:style w:type="character" w:customStyle="1" w:styleId="OnderwerpvanopmerkingChar">
    <w:name w:val="Onderwerp van opmerking Char"/>
    <w:basedOn w:val="TekstopmerkingChar"/>
    <w:link w:val="Onderwerpvanopmerking"/>
    <w:uiPriority w:val="99"/>
    <w:semiHidden/>
    <w:rsid w:val="006E390C"/>
    <w:rPr>
      <w:b/>
      <w:bCs/>
      <w:sz w:val="20"/>
      <w:szCs w:val="20"/>
    </w:rPr>
  </w:style>
  <w:style w:type="paragraph" w:styleId="Ballontekst">
    <w:name w:val="Balloon Text"/>
    <w:basedOn w:val="Standaard"/>
    <w:link w:val="BallontekstChar"/>
    <w:uiPriority w:val="99"/>
    <w:semiHidden/>
    <w:unhideWhenUsed/>
    <w:rsid w:val="006E390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E390C"/>
    <w:rPr>
      <w:rFonts w:ascii="Segoe UI" w:hAnsi="Segoe UI" w:cs="Segoe UI"/>
      <w:sz w:val="18"/>
      <w:szCs w:val="18"/>
    </w:rPr>
  </w:style>
  <w:style w:type="paragraph" w:styleId="Eindnoottekst">
    <w:name w:val="endnote text"/>
    <w:basedOn w:val="Standaard"/>
    <w:link w:val="EindnoottekstChar"/>
    <w:uiPriority w:val="99"/>
    <w:semiHidden/>
    <w:unhideWhenUsed/>
    <w:rsid w:val="00A66784"/>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A66784"/>
    <w:rPr>
      <w:sz w:val="20"/>
      <w:szCs w:val="20"/>
    </w:rPr>
  </w:style>
  <w:style w:type="character" w:styleId="Eindnootmarkering">
    <w:name w:val="endnote reference"/>
    <w:basedOn w:val="Standaardalinea-lettertype"/>
    <w:uiPriority w:val="99"/>
    <w:semiHidden/>
    <w:unhideWhenUsed/>
    <w:rsid w:val="00A66784"/>
    <w:rPr>
      <w:vertAlign w:val="superscript"/>
    </w:rPr>
  </w:style>
  <w:style w:type="paragraph" w:styleId="Voetnoottekst">
    <w:name w:val="footnote text"/>
    <w:basedOn w:val="Standaard"/>
    <w:link w:val="VoetnoottekstChar"/>
    <w:uiPriority w:val="99"/>
    <w:semiHidden/>
    <w:unhideWhenUsed/>
    <w:rsid w:val="00403D3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03D37"/>
    <w:rPr>
      <w:sz w:val="20"/>
      <w:szCs w:val="20"/>
    </w:rPr>
  </w:style>
  <w:style w:type="character" w:styleId="Voetnootmarkering">
    <w:name w:val="footnote reference"/>
    <w:basedOn w:val="Standaardalinea-lettertype"/>
    <w:uiPriority w:val="99"/>
    <w:semiHidden/>
    <w:unhideWhenUsed/>
    <w:rsid w:val="00403D37"/>
    <w:rPr>
      <w:vertAlign w:val="superscript"/>
    </w:rPr>
  </w:style>
  <w:style w:type="character" w:customStyle="1" w:styleId="Kop2Char">
    <w:name w:val="Kop 2 Char"/>
    <w:basedOn w:val="Standaardalinea-lettertype"/>
    <w:link w:val="Kop2"/>
    <w:uiPriority w:val="9"/>
    <w:rsid w:val="00B55A92"/>
    <w:rPr>
      <w:rFonts w:asciiTheme="majorHAnsi" w:eastAsiaTheme="majorEastAsia" w:hAnsiTheme="majorHAnsi" w:cstheme="majorBidi"/>
      <w:b/>
      <w:sz w:val="30"/>
      <w:szCs w:val="26"/>
    </w:rPr>
  </w:style>
  <w:style w:type="character" w:customStyle="1" w:styleId="Kop3Char">
    <w:name w:val="Kop 3 Char"/>
    <w:basedOn w:val="Standaardalinea-lettertype"/>
    <w:link w:val="Kop3"/>
    <w:uiPriority w:val="9"/>
    <w:rsid w:val="00B55A92"/>
    <w:rPr>
      <w:rFonts w:asciiTheme="majorHAnsi" w:eastAsiaTheme="majorEastAsia" w:hAnsiTheme="majorHAnsi" w:cstheme="majorBidi"/>
      <w:b/>
      <w:sz w:val="24"/>
      <w:szCs w:val="24"/>
    </w:rPr>
  </w:style>
  <w:style w:type="character" w:customStyle="1" w:styleId="Kop4Char">
    <w:name w:val="Kop 4 Char"/>
    <w:basedOn w:val="Standaardalinea-lettertype"/>
    <w:link w:val="Kop4"/>
    <w:uiPriority w:val="9"/>
    <w:semiHidden/>
    <w:rsid w:val="003A0AA0"/>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3A0AA0"/>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3A0AA0"/>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3A0AA0"/>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3A0AA0"/>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3A0AA0"/>
    <w:rPr>
      <w:rFonts w:asciiTheme="majorHAnsi" w:eastAsiaTheme="majorEastAsia" w:hAnsiTheme="majorHAnsi" w:cstheme="majorBidi"/>
      <w:i/>
      <w:iCs/>
      <w:color w:val="272727" w:themeColor="text1" w:themeTint="D8"/>
      <w:sz w:val="21"/>
      <w:szCs w:val="21"/>
    </w:rPr>
  </w:style>
  <w:style w:type="paragraph" w:styleId="Inhopg1">
    <w:name w:val="toc 1"/>
    <w:basedOn w:val="Standaard"/>
    <w:next w:val="Standaard"/>
    <w:autoRedefine/>
    <w:uiPriority w:val="39"/>
    <w:unhideWhenUsed/>
    <w:rsid w:val="009722C2"/>
    <w:pPr>
      <w:spacing w:after="100"/>
    </w:pPr>
  </w:style>
  <w:style w:type="paragraph" w:styleId="Inhopg2">
    <w:name w:val="toc 2"/>
    <w:basedOn w:val="Standaard"/>
    <w:next w:val="Standaard"/>
    <w:autoRedefine/>
    <w:uiPriority w:val="39"/>
    <w:unhideWhenUsed/>
    <w:rsid w:val="009722C2"/>
    <w:pPr>
      <w:spacing w:after="100"/>
      <w:ind w:left="220"/>
    </w:pPr>
  </w:style>
  <w:style w:type="paragraph" w:styleId="Inhopg3">
    <w:name w:val="toc 3"/>
    <w:basedOn w:val="Standaard"/>
    <w:next w:val="Standaard"/>
    <w:autoRedefine/>
    <w:uiPriority w:val="39"/>
    <w:unhideWhenUsed/>
    <w:rsid w:val="009722C2"/>
    <w:pPr>
      <w:spacing w:after="100"/>
      <w:ind w:left="440"/>
    </w:pPr>
  </w:style>
  <w:style w:type="paragraph" w:styleId="Kopvaninhoudsopgave">
    <w:name w:val="TOC Heading"/>
    <w:basedOn w:val="Kop1"/>
    <w:next w:val="Standaard"/>
    <w:uiPriority w:val="39"/>
    <w:unhideWhenUsed/>
    <w:qFormat/>
    <w:rsid w:val="009722C2"/>
    <w:pPr>
      <w:keepNext/>
      <w:keepLines/>
      <w:numPr>
        <w:numId w:val="0"/>
      </w:numPr>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77244">
      <w:bodyDiv w:val="1"/>
      <w:marLeft w:val="0"/>
      <w:marRight w:val="0"/>
      <w:marTop w:val="0"/>
      <w:marBottom w:val="0"/>
      <w:divBdr>
        <w:top w:val="none" w:sz="0" w:space="0" w:color="auto"/>
        <w:left w:val="none" w:sz="0" w:space="0" w:color="auto"/>
        <w:bottom w:val="none" w:sz="0" w:space="0" w:color="auto"/>
        <w:right w:val="none" w:sz="0" w:space="0" w:color="auto"/>
      </w:divBdr>
      <w:divsChild>
        <w:div w:id="1939437034">
          <w:marLeft w:val="4635"/>
          <w:marRight w:val="0"/>
          <w:marTop w:val="0"/>
          <w:marBottom w:val="0"/>
          <w:divBdr>
            <w:top w:val="none" w:sz="0" w:space="0" w:color="auto"/>
            <w:left w:val="none" w:sz="0" w:space="0" w:color="auto"/>
            <w:bottom w:val="none" w:sz="0" w:space="0" w:color="auto"/>
            <w:right w:val="none" w:sz="0" w:space="0" w:color="auto"/>
          </w:divBdr>
          <w:divsChild>
            <w:div w:id="264919830">
              <w:marLeft w:val="0"/>
              <w:marRight w:val="0"/>
              <w:marTop w:val="0"/>
              <w:marBottom w:val="0"/>
              <w:divBdr>
                <w:top w:val="none" w:sz="0" w:space="0" w:color="auto"/>
                <w:left w:val="none" w:sz="0" w:space="0" w:color="auto"/>
                <w:bottom w:val="none" w:sz="0" w:space="0" w:color="auto"/>
                <w:right w:val="none" w:sz="0" w:space="0" w:color="auto"/>
              </w:divBdr>
              <w:divsChild>
                <w:div w:id="120733977">
                  <w:marLeft w:val="0"/>
                  <w:marRight w:val="0"/>
                  <w:marTop w:val="0"/>
                  <w:marBottom w:val="0"/>
                  <w:divBdr>
                    <w:top w:val="none" w:sz="0" w:space="0" w:color="auto"/>
                    <w:left w:val="none" w:sz="0" w:space="0" w:color="auto"/>
                    <w:bottom w:val="none" w:sz="0" w:space="0" w:color="auto"/>
                    <w:right w:val="none" w:sz="0" w:space="0" w:color="auto"/>
                  </w:divBdr>
                  <w:divsChild>
                    <w:div w:id="474374211">
                      <w:marLeft w:val="0"/>
                      <w:marRight w:val="0"/>
                      <w:marTop w:val="0"/>
                      <w:marBottom w:val="0"/>
                      <w:divBdr>
                        <w:top w:val="none" w:sz="0" w:space="0" w:color="auto"/>
                        <w:left w:val="none" w:sz="0" w:space="0" w:color="auto"/>
                        <w:bottom w:val="none" w:sz="0" w:space="0" w:color="auto"/>
                        <w:right w:val="none" w:sz="0" w:space="0" w:color="auto"/>
                      </w:divBdr>
                      <w:divsChild>
                        <w:div w:id="1466580474">
                          <w:marLeft w:val="0"/>
                          <w:marRight w:val="0"/>
                          <w:marTop w:val="0"/>
                          <w:marBottom w:val="0"/>
                          <w:divBdr>
                            <w:top w:val="none" w:sz="0" w:space="0" w:color="auto"/>
                            <w:left w:val="none" w:sz="0" w:space="0" w:color="auto"/>
                            <w:bottom w:val="none" w:sz="0" w:space="0" w:color="auto"/>
                            <w:right w:val="none" w:sz="0" w:space="0" w:color="auto"/>
                          </w:divBdr>
                        </w:div>
                        <w:div w:id="391738143">
                          <w:marLeft w:val="579"/>
                          <w:marRight w:val="0"/>
                          <w:marTop w:val="0"/>
                          <w:marBottom w:val="0"/>
                          <w:divBdr>
                            <w:top w:val="none" w:sz="0" w:space="0" w:color="auto"/>
                            <w:left w:val="none" w:sz="0" w:space="0" w:color="auto"/>
                            <w:bottom w:val="none" w:sz="0" w:space="0" w:color="auto"/>
                            <w:right w:val="none" w:sz="0" w:space="0" w:color="auto"/>
                          </w:divBdr>
                          <w:divsChild>
                            <w:div w:id="1562251532">
                              <w:marLeft w:val="0"/>
                              <w:marRight w:val="0"/>
                              <w:marTop w:val="0"/>
                              <w:marBottom w:val="0"/>
                              <w:divBdr>
                                <w:top w:val="none" w:sz="0" w:space="0" w:color="auto"/>
                                <w:left w:val="none" w:sz="0" w:space="0" w:color="auto"/>
                                <w:bottom w:val="none" w:sz="0" w:space="0" w:color="auto"/>
                                <w:right w:val="none" w:sz="0" w:space="0" w:color="auto"/>
                              </w:divBdr>
                              <w:divsChild>
                                <w:div w:id="93478047">
                                  <w:marLeft w:val="0"/>
                                  <w:marRight w:val="0"/>
                                  <w:marTop w:val="0"/>
                                  <w:marBottom w:val="0"/>
                                  <w:divBdr>
                                    <w:top w:val="none" w:sz="0" w:space="0" w:color="auto"/>
                                    <w:left w:val="none" w:sz="0" w:space="0" w:color="auto"/>
                                    <w:bottom w:val="none" w:sz="0" w:space="0" w:color="auto"/>
                                    <w:right w:val="none" w:sz="0" w:space="0" w:color="auto"/>
                                  </w:divBdr>
                                  <w:divsChild>
                                    <w:div w:id="11347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175609">
                  <w:marLeft w:val="0"/>
                  <w:marRight w:val="0"/>
                  <w:marTop w:val="0"/>
                  <w:marBottom w:val="0"/>
                  <w:divBdr>
                    <w:top w:val="none" w:sz="0" w:space="0" w:color="auto"/>
                    <w:left w:val="none" w:sz="0" w:space="0" w:color="auto"/>
                    <w:bottom w:val="none" w:sz="0" w:space="0" w:color="auto"/>
                    <w:right w:val="none" w:sz="0" w:space="0" w:color="auto"/>
                  </w:divBdr>
                  <w:divsChild>
                    <w:div w:id="871501446">
                      <w:marLeft w:val="0"/>
                      <w:marRight w:val="0"/>
                      <w:marTop w:val="0"/>
                      <w:marBottom w:val="0"/>
                      <w:divBdr>
                        <w:top w:val="none" w:sz="0" w:space="0" w:color="auto"/>
                        <w:left w:val="none" w:sz="0" w:space="0" w:color="auto"/>
                        <w:bottom w:val="none" w:sz="0" w:space="0" w:color="auto"/>
                        <w:right w:val="none" w:sz="0" w:space="0" w:color="auto"/>
                      </w:divBdr>
                      <w:divsChild>
                        <w:div w:id="2017002233">
                          <w:marLeft w:val="0"/>
                          <w:marRight w:val="0"/>
                          <w:marTop w:val="0"/>
                          <w:marBottom w:val="0"/>
                          <w:divBdr>
                            <w:top w:val="none" w:sz="0" w:space="0" w:color="auto"/>
                            <w:left w:val="none" w:sz="0" w:space="0" w:color="auto"/>
                            <w:bottom w:val="none" w:sz="0" w:space="0" w:color="auto"/>
                            <w:right w:val="none" w:sz="0" w:space="0" w:color="auto"/>
                          </w:divBdr>
                        </w:div>
                        <w:div w:id="1619792859">
                          <w:marLeft w:val="579"/>
                          <w:marRight w:val="0"/>
                          <w:marTop w:val="0"/>
                          <w:marBottom w:val="0"/>
                          <w:divBdr>
                            <w:top w:val="none" w:sz="0" w:space="0" w:color="auto"/>
                            <w:left w:val="none" w:sz="0" w:space="0" w:color="auto"/>
                            <w:bottom w:val="none" w:sz="0" w:space="0" w:color="auto"/>
                            <w:right w:val="none" w:sz="0" w:space="0" w:color="auto"/>
                          </w:divBdr>
                          <w:divsChild>
                            <w:div w:id="1593011607">
                              <w:marLeft w:val="0"/>
                              <w:marRight w:val="0"/>
                              <w:marTop w:val="0"/>
                              <w:marBottom w:val="0"/>
                              <w:divBdr>
                                <w:top w:val="none" w:sz="0" w:space="0" w:color="auto"/>
                                <w:left w:val="none" w:sz="0" w:space="0" w:color="auto"/>
                                <w:bottom w:val="none" w:sz="0" w:space="0" w:color="auto"/>
                                <w:right w:val="none" w:sz="0" w:space="0" w:color="auto"/>
                              </w:divBdr>
                              <w:divsChild>
                                <w:div w:id="1533299630">
                                  <w:marLeft w:val="0"/>
                                  <w:marRight w:val="0"/>
                                  <w:marTop w:val="0"/>
                                  <w:marBottom w:val="0"/>
                                  <w:divBdr>
                                    <w:top w:val="none" w:sz="0" w:space="0" w:color="auto"/>
                                    <w:left w:val="none" w:sz="0" w:space="0" w:color="auto"/>
                                    <w:bottom w:val="none" w:sz="0" w:space="0" w:color="auto"/>
                                    <w:right w:val="none" w:sz="0" w:space="0" w:color="auto"/>
                                  </w:divBdr>
                                  <w:divsChild>
                                    <w:div w:id="5141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92292">
                  <w:marLeft w:val="0"/>
                  <w:marRight w:val="0"/>
                  <w:marTop w:val="0"/>
                  <w:marBottom w:val="0"/>
                  <w:divBdr>
                    <w:top w:val="none" w:sz="0" w:space="0" w:color="auto"/>
                    <w:left w:val="none" w:sz="0" w:space="0" w:color="auto"/>
                    <w:bottom w:val="none" w:sz="0" w:space="0" w:color="auto"/>
                    <w:right w:val="none" w:sz="0" w:space="0" w:color="auto"/>
                  </w:divBdr>
                  <w:divsChild>
                    <w:div w:id="927495068">
                      <w:marLeft w:val="0"/>
                      <w:marRight w:val="0"/>
                      <w:marTop w:val="0"/>
                      <w:marBottom w:val="0"/>
                      <w:divBdr>
                        <w:top w:val="none" w:sz="0" w:space="0" w:color="auto"/>
                        <w:left w:val="none" w:sz="0" w:space="0" w:color="auto"/>
                        <w:bottom w:val="none" w:sz="0" w:space="0" w:color="auto"/>
                        <w:right w:val="none" w:sz="0" w:space="0" w:color="auto"/>
                      </w:divBdr>
                      <w:divsChild>
                        <w:div w:id="1080130662">
                          <w:marLeft w:val="0"/>
                          <w:marRight w:val="0"/>
                          <w:marTop w:val="0"/>
                          <w:marBottom w:val="0"/>
                          <w:divBdr>
                            <w:top w:val="none" w:sz="0" w:space="0" w:color="auto"/>
                            <w:left w:val="none" w:sz="0" w:space="0" w:color="auto"/>
                            <w:bottom w:val="none" w:sz="0" w:space="0" w:color="auto"/>
                            <w:right w:val="none" w:sz="0" w:space="0" w:color="auto"/>
                          </w:divBdr>
                        </w:div>
                        <w:div w:id="642151674">
                          <w:marLeft w:val="579"/>
                          <w:marRight w:val="0"/>
                          <w:marTop w:val="0"/>
                          <w:marBottom w:val="0"/>
                          <w:divBdr>
                            <w:top w:val="none" w:sz="0" w:space="0" w:color="auto"/>
                            <w:left w:val="none" w:sz="0" w:space="0" w:color="auto"/>
                            <w:bottom w:val="none" w:sz="0" w:space="0" w:color="auto"/>
                            <w:right w:val="none" w:sz="0" w:space="0" w:color="auto"/>
                          </w:divBdr>
                          <w:divsChild>
                            <w:div w:id="551772364">
                              <w:marLeft w:val="0"/>
                              <w:marRight w:val="0"/>
                              <w:marTop w:val="0"/>
                              <w:marBottom w:val="0"/>
                              <w:divBdr>
                                <w:top w:val="none" w:sz="0" w:space="0" w:color="auto"/>
                                <w:left w:val="none" w:sz="0" w:space="0" w:color="auto"/>
                                <w:bottom w:val="none" w:sz="0" w:space="0" w:color="auto"/>
                                <w:right w:val="none" w:sz="0" w:space="0" w:color="auto"/>
                              </w:divBdr>
                              <w:divsChild>
                                <w:div w:id="57751089">
                                  <w:marLeft w:val="0"/>
                                  <w:marRight w:val="0"/>
                                  <w:marTop w:val="0"/>
                                  <w:marBottom w:val="0"/>
                                  <w:divBdr>
                                    <w:top w:val="none" w:sz="0" w:space="0" w:color="auto"/>
                                    <w:left w:val="none" w:sz="0" w:space="0" w:color="auto"/>
                                    <w:bottom w:val="none" w:sz="0" w:space="0" w:color="auto"/>
                                    <w:right w:val="none" w:sz="0" w:space="0" w:color="auto"/>
                                  </w:divBdr>
                                  <w:divsChild>
                                    <w:div w:id="206374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33081">
                  <w:marLeft w:val="0"/>
                  <w:marRight w:val="0"/>
                  <w:marTop w:val="0"/>
                  <w:marBottom w:val="0"/>
                  <w:divBdr>
                    <w:top w:val="none" w:sz="0" w:space="0" w:color="auto"/>
                    <w:left w:val="none" w:sz="0" w:space="0" w:color="auto"/>
                    <w:bottom w:val="none" w:sz="0" w:space="0" w:color="auto"/>
                    <w:right w:val="none" w:sz="0" w:space="0" w:color="auto"/>
                  </w:divBdr>
                  <w:divsChild>
                    <w:div w:id="1490753981">
                      <w:marLeft w:val="0"/>
                      <w:marRight w:val="0"/>
                      <w:marTop w:val="0"/>
                      <w:marBottom w:val="0"/>
                      <w:divBdr>
                        <w:top w:val="none" w:sz="0" w:space="0" w:color="auto"/>
                        <w:left w:val="none" w:sz="0" w:space="0" w:color="auto"/>
                        <w:bottom w:val="none" w:sz="0" w:space="0" w:color="auto"/>
                        <w:right w:val="none" w:sz="0" w:space="0" w:color="auto"/>
                      </w:divBdr>
                      <w:divsChild>
                        <w:div w:id="871502133">
                          <w:marLeft w:val="0"/>
                          <w:marRight w:val="0"/>
                          <w:marTop w:val="0"/>
                          <w:marBottom w:val="0"/>
                          <w:divBdr>
                            <w:top w:val="none" w:sz="0" w:space="0" w:color="auto"/>
                            <w:left w:val="none" w:sz="0" w:space="0" w:color="auto"/>
                            <w:bottom w:val="none" w:sz="0" w:space="0" w:color="auto"/>
                            <w:right w:val="none" w:sz="0" w:space="0" w:color="auto"/>
                          </w:divBdr>
                        </w:div>
                        <w:div w:id="1429694624">
                          <w:marLeft w:val="579"/>
                          <w:marRight w:val="0"/>
                          <w:marTop w:val="0"/>
                          <w:marBottom w:val="0"/>
                          <w:divBdr>
                            <w:top w:val="none" w:sz="0" w:space="0" w:color="auto"/>
                            <w:left w:val="none" w:sz="0" w:space="0" w:color="auto"/>
                            <w:bottom w:val="none" w:sz="0" w:space="0" w:color="auto"/>
                            <w:right w:val="none" w:sz="0" w:space="0" w:color="auto"/>
                          </w:divBdr>
                          <w:divsChild>
                            <w:div w:id="1260597757">
                              <w:marLeft w:val="0"/>
                              <w:marRight w:val="0"/>
                              <w:marTop w:val="0"/>
                              <w:marBottom w:val="0"/>
                              <w:divBdr>
                                <w:top w:val="none" w:sz="0" w:space="0" w:color="auto"/>
                                <w:left w:val="none" w:sz="0" w:space="0" w:color="auto"/>
                                <w:bottom w:val="none" w:sz="0" w:space="0" w:color="auto"/>
                                <w:right w:val="none" w:sz="0" w:space="0" w:color="auto"/>
                              </w:divBdr>
                              <w:divsChild>
                                <w:div w:id="972910131">
                                  <w:marLeft w:val="0"/>
                                  <w:marRight w:val="0"/>
                                  <w:marTop w:val="0"/>
                                  <w:marBottom w:val="0"/>
                                  <w:divBdr>
                                    <w:top w:val="none" w:sz="0" w:space="0" w:color="auto"/>
                                    <w:left w:val="none" w:sz="0" w:space="0" w:color="auto"/>
                                    <w:bottom w:val="none" w:sz="0" w:space="0" w:color="auto"/>
                                    <w:right w:val="none" w:sz="0" w:space="0" w:color="auto"/>
                                  </w:divBdr>
                                  <w:divsChild>
                                    <w:div w:id="5233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350521">
          <w:marLeft w:val="4635"/>
          <w:marRight w:val="0"/>
          <w:marTop w:val="0"/>
          <w:marBottom w:val="0"/>
          <w:divBdr>
            <w:top w:val="none" w:sz="0" w:space="0" w:color="auto"/>
            <w:left w:val="none" w:sz="0" w:space="0" w:color="auto"/>
            <w:bottom w:val="none" w:sz="0" w:space="0" w:color="auto"/>
            <w:right w:val="none" w:sz="0" w:space="0" w:color="auto"/>
          </w:divBdr>
        </w:div>
      </w:divsChild>
    </w:div>
    <w:div w:id="242758791">
      <w:bodyDiv w:val="1"/>
      <w:marLeft w:val="0"/>
      <w:marRight w:val="0"/>
      <w:marTop w:val="0"/>
      <w:marBottom w:val="0"/>
      <w:divBdr>
        <w:top w:val="none" w:sz="0" w:space="0" w:color="auto"/>
        <w:left w:val="none" w:sz="0" w:space="0" w:color="auto"/>
        <w:bottom w:val="none" w:sz="0" w:space="0" w:color="auto"/>
        <w:right w:val="none" w:sz="0" w:space="0" w:color="auto"/>
      </w:divBdr>
    </w:div>
    <w:div w:id="372316683">
      <w:bodyDiv w:val="1"/>
      <w:marLeft w:val="0"/>
      <w:marRight w:val="0"/>
      <w:marTop w:val="0"/>
      <w:marBottom w:val="0"/>
      <w:divBdr>
        <w:top w:val="none" w:sz="0" w:space="0" w:color="auto"/>
        <w:left w:val="none" w:sz="0" w:space="0" w:color="auto"/>
        <w:bottom w:val="none" w:sz="0" w:space="0" w:color="auto"/>
        <w:right w:val="none" w:sz="0" w:space="0" w:color="auto"/>
      </w:divBdr>
    </w:div>
    <w:div w:id="413404558">
      <w:bodyDiv w:val="1"/>
      <w:marLeft w:val="0"/>
      <w:marRight w:val="0"/>
      <w:marTop w:val="0"/>
      <w:marBottom w:val="0"/>
      <w:divBdr>
        <w:top w:val="none" w:sz="0" w:space="0" w:color="auto"/>
        <w:left w:val="none" w:sz="0" w:space="0" w:color="auto"/>
        <w:bottom w:val="none" w:sz="0" w:space="0" w:color="auto"/>
        <w:right w:val="none" w:sz="0" w:space="0" w:color="auto"/>
      </w:divBdr>
    </w:div>
    <w:div w:id="436484395">
      <w:bodyDiv w:val="1"/>
      <w:marLeft w:val="0"/>
      <w:marRight w:val="0"/>
      <w:marTop w:val="0"/>
      <w:marBottom w:val="0"/>
      <w:divBdr>
        <w:top w:val="none" w:sz="0" w:space="0" w:color="auto"/>
        <w:left w:val="none" w:sz="0" w:space="0" w:color="auto"/>
        <w:bottom w:val="none" w:sz="0" w:space="0" w:color="auto"/>
        <w:right w:val="none" w:sz="0" w:space="0" w:color="auto"/>
      </w:divBdr>
    </w:div>
    <w:div w:id="572928281">
      <w:bodyDiv w:val="1"/>
      <w:marLeft w:val="0"/>
      <w:marRight w:val="0"/>
      <w:marTop w:val="0"/>
      <w:marBottom w:val="0"/>
      <w:divBdr>
        <w:top w:val="none" w:sz="0" w:space="0" w:color="auto"/>
        <w:left w:val="none" w:sz="0" w:space="0" w:color="auto"/>
        <w:bottom w:val="none" w:sz="0" w:space="0" w:color="auto"/>
        <w:right w:val="none" w:sz="0" w:space="0" w:color="auto"/>
      </w:divBdr>
      <w:divsChild>
        <w:div w:id="277876871">
          <w:marLeft w:val="0"/>
          <w:marRight w:val="0"/>
          <w:marTop w:val="0"/>
          <w:marBottom w:val="0"/>
          <w:divBdr>
            <w:top w:val="none" w:sz="0" w:space="0" w:color="auto"/>
            <w:left w:val="none" w:sz="0" w:space="0" w:color="auto"/>
            <w:bottom w:val="none" w:sz="0" w:space="0" w:color="auto"/>
            <w:right w:val="none" w:sz="0" w:space="0" w:color="auto"/>
          </w:divBdr>
        </w:div>
      </w:divsChild>
    </w:div>
    <w:div w:id="613097590">
      <w:bodyDiv w:val="1"/>
      <w:marLeft w:val="0"/>
      <w:marRight w:val="0"/>
      <w:marTop w:val="0"/>
      <w:marBottom w:val="0"/>
      <w:divBdr>
        <w:top w:val="none" w:sz="0" w:space="0" w:color="auto"/>
        <w:left w:val="none" w:sz="0" w:space="0" w:color="auto"/>
        <w:bottom w:val="none" w:sz="0" w:space="0" w:color="auto"/>
        <w:right w:val="none" w:sz="0" w:space="0" w:color="auto"/>
      </w:divBdr>
      <w:divsChild>
        <w:div w:id="2019579474">
          <w:marLeft w:val="0"/>
          <w:marRight w:val="0"/>
          <w:marTop w:val="0"/>
          <w:marBottom w:val="0"/>
          <w:divBdr>
            <w:top w:val="none" w:sz="0" w:space="0" w:color="auto"/>
            <w:left w:val="none" w:sz="0" w:space="0" w:color="auto"/>
            <w:bottom w:val="none" w:sz="0" w:space="0" w:color="auto"/>
            <w:right w:val="none" w:sz="0" w:space="0" w:color="auto"/>
          </w:divBdr>
        </w:div>
      </w:divsChild>
    </w:div>
    <w:div w:id="760223811">
      <w:bodyDiv w:val="1"/>
      <w:marLeft w:val="0"/>
      <w:marRight w:val="0"/>
      <w:marTop w:val="0"/>
      <w:marBottom w:val="0"/>
      <w:divBdr>
        <w:top w:val="none" w:sz="0" w:space="0" w:color="auto"/>
        <w:left w:val="none" w:sz="0" w:space="0" w:color="auto"/>
        <w:bottom w:val="none" w:sz="0" w:space="0" w:color="auto"/>
        <w:right w:val="none" w:sz="0" w:space="0" w:color="auto"/>
      </w:divBdr>
      <w:divsChild>
        <w:div w:id="716011082">
          <w:marLeft w:val="0"/>
          <w:marRight w:val="0"/>
          <w:marTop w:val="0"/>
          <w:marBottom w:val="0"/>
          <w:divBdr>
            <w:top w:val="single" w:sz="6" w:space="0" w:color="auto"/>
            <w:left w:val="none" w:sz="0" w:space="31" w:color="auto"/>
            <w:bottom w:val="single" w:sz="6" w:space="0" w:color="auto"/>
            <w:right w:val="none" w:sz="0" w:space="15" w:color="auto"/>
          </w:divBdr>
          <w:divsChild>
            <w:div w:id="4282675">
              <w:marLeft w:val="0"/>
              <w:marRight w:val="0"/>
              <w:marTop w:val="0"/>
              <w:marBottom w:val="0"/>
              <w:divBdr>
                <w:top w:val="none" w:sz="0" w:space="0" w:color="auto"/>
                <w:left w:val="none" w:sz="0" w:space="0" w:color="auto"/>
                <w:bottom w:val="none" w:sz="0" w:space="0" w:color="auto"/>
                <w:right w:val="none" w:sz="0" w:space="0" w:color="auto"/>
              </w:divBdr>
              <w:divsChild>
                <w:div w:id="1743067521">
                  <w:marLeft w:val="0"/>
                  <w:marRight w:val="0"/>
                  <w:marTop w:val="0"/>
                  <w:marBottom w:val="0"/>
                  <w:divBdr>
                    <w:top w:val="none" w:sz="0" w:space="0" w:color="auto"/>
                    <w:left w:val="none" w:sz="0" w:space="0" w:color="auto"/>
                    <w:bottom w:val="none" w:sz="0" w:space="0" w:color="auto"/>
                    <w:right w:val="none" w:sz="0" w:space="0" w:color="auto"/>
                  </w:divBdr>
                  <w:divsChild>
                    <w:div w:id="1495225189">
                      <w:marLeft w:val="4635"/>
                      <w:marRight w:val="0"/>
                      <w:marTop w:val="0"/>
                      <w:marBottom w:val="0"/>
                      <w:divBdr>
                        <w:top w:val="none" w:sz="0" w:space="0" w:color="auto"/>
                        <w:left w:val="none" w:sz="0" w:space="0" w:color="auto"/>
                        <w:bottom w:val="none" w:sz="0" w:space="0" w:color="auto"/>
                        <w:right w:val="none" w:sz="0" w:space="0" w:color="auto"/>
                      </w:divBdr>
                      <w:divsChild>
                        <w:div w:id="69442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606138">
      <w:bodyDiv w:val="1"/>
      <w:marLeft w:val="0"/>
      <w:marRight w:val="0"/>
      <w:marTop w:val="0"/>
      <w:marBottom w:val="0"/>
      <w:divBdr>
        <w:top w:val="none" w:sz="0" w:space="0" w:color="auto"/>
        <w:left w:val="none" w:sz="0" w:space="0" w:color="auto"/>
        <w:bottom w:val="none" w:sz="0" w:space="0" w:color="auto"/>
        <w:right w:val="none" w:sz="0" w:space="0" w:color="auto"/>
      </w:divBdr>
      <w:divsChild>
        <w:div w:id="1231963534">
          <w:marLeft w:val="0"/>
          <w:marRight w:val="0"/>
          <w:marTop w:val="0"/>
          <w:marBottom w:val="0"/>
          <w:divBdr>
            <w:top w:val="none" w:sz="0" w:space="0" w:color="auto"/>
            <w:left w:val="none" w:sz="0" w:space="0" w:color="auto"/>
            <w:bottom w:val="none" w:sz="0" w:space="0" w:color="auto"/>
            <w:right w:val="none" w:sz="0" w:space="0" w:color="auto"/>
          </w:divBdr>
          <w:divsChild>
            <w:div w:id="325010979">
              <w:marLeft w:val="0"/>
              <w:marRight w:val="0"/>
              <w:marTop w:val="0"/>
              <w:marBottom w:val="0"/>
              <w:divBdr>
                <w:top w:val="none" w:sz="0" w:space="0" w:color="auto"/>
                <w:left w:val="none" w:sz="0" w:space="0" w:color="auto"/>
                <w:bottom w:val="none" w:sz="0" w:space="0" w:color="auto"/>
                <w:right w:val="none" w:sz="0" w:space="0" w:color="auto"/>
              </w:divBdr>
              <w:divsChild>
                <w:div w:id="1983071837">
                  <w:marLeft w:val="0"/>
                  <w:marRight w:val="0"/>
                  <w:marTop w:val="0"/>
                  <w:marBottom w:val="0"/>
                  <w:divBdr>
                    <w:top w:val="none" w:sz="0" w:space="0" w:color="auto"/>
                    <w:left w:val="none" w:sz="0" w:space="0" w:color="auto"/>
                    <w:bottom w:val="none" w:sz="0" w:space="0" w:color="auto"/>
                    <w:right w:val="none" w:sz="0" w:space="0" w:color="auto"/>
                  </w:divBdr>
                </w:div>
                <w:div w:id="59713926">
                  <w:marLeft w:val="579"/>
                  <w:marRight w:val="0"/>
                  <w:marTop w:val="0"/>
                  <w:marBottom w:val="0"/>
                  <w:divBdr>
                    <w:top w:val="none" w:sz="0" w:space="0" w:color="auto"/>
                    <w:left w:val="none" w:sz="0" w:space="0" w:color="auto"/>
                    <w:bottom w:val="none" w:sz="0" w:space="0" w:color="auto"/>
                    <w:right w:val="none" w:sz="0" w:space="0" w:color="auto"/>
                  </w:divBdr>
                  <w:divsChild>
                    <w:div w:id="663121317">
                      <w:marLeft w:val="0"/>
                      <w:marRight w:val="0"/>
                      <w:marTop w:val="0"/>
                      <w:marBottom w:val="0"/>
                      <w:divBdr>
                        <w:top w:val="none" w:sz="0" w:space="0" w:color="auto"/>
                        <w:left w:val="none" w:sz="0" w:space="0" w:color="auto"/>
                        <w:bottom w:val="none" w:sz="0" w:space="0" w:color="auto"/>
                        <w:right w:val="none" w:sz="0" w:space="0" w:color="auto"/>
                      </w:divBdr>
                      <w:divsChild>
                        <w:div w:id="68158715">
                          <w:marLeft w:val="0"/>
                          <w:marRight w:val="0"/>
                          <w:marTop w:val="0"/>
                          <w:marBottom w:val="0"/>
                          <w:divBdr>
                            <w:top w:val="none" w:sz="0" w:space="0" w:color="auto"/>
                            <w:left w:val="none" w:sz="0" w:space="0" w:color="auto"/>
                            <w:bottom w:val="none" w:sz="0" w:space="0" w:color="auto"/>
                            <w:right w:val="none" w:sz="0" w:space="0" w:color="auto"/>
                          </w:divBdr>
                          <w:divsChild>
                            <w:div w:id="181063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38936">
          <w:marLeft w:val="0"/>
          <w:marRight w:val="0"/>
          <w:marTop w:val="0"/>
          <w:marBottom w:val="0"/>
          <w:divBdr>
            <w:top w:val="none" w:sz="0" w:space="0" w:color="auto"/>
            <w:left w:val="none" w:sz="0" w:space="0" w:color="auto"/>
            <w:bottom w:val="none" w:sz="0" w:space="0" w:color="auto"/>
            <w:right w:val="none" w:sz="0" w:space="0" w:color="auto"/>
          </w:divBdr>
          <w:divsChild>
            <w:div w:id="82651029">
              <w:marLeft w:val="0"/>
              <w:marRight w:val="0"/>
              <w:marTop w:val="0"/>
              <w:marBottom w:val="0"/>
              <w:divBdr>
                <w:top w:val="none" w:sz="0" w:space="0" w:color="auto"/>
                <w:left w:val="none" w:sz="0" w:space="0" w:color="auto"/>
                <w:bottom w:val="none" w:sz="0" w:space="0" w:color="auto"/>
                <w:right w:val="none" w:sz="0" w:space="0" w:color="auto"/>
              </w:divBdr>
              <w:divsChild>
                <w:div w:id="14498700">
                  <w:marLeft w:val="0"/>
                  <w:marRight w:val="0"/>
                  <w:marTop w:val="0"/>
                  <w:marBottom w:val="0"/>
                  <w:divBdr>
                    <w:top w:val="none" w:sz="0" w:space="0" w:color="auto"/>
                    <w:left w:val="none" w:sz="0" w:space="0" w:color="auto"/>
                    <w:bottom w:val="none" w:sz="0" w:space="0" w:color="auto"/>
                    <w:right w:val="none" w:sz="0" w:space="0" w:color="auto"/>
                  </w:divBdr>
                </w:div>
                <w:div w:id="1732846081">
                  <w:marLeft w:val="579"/>
                  <w:marRight w:val="0"/>
                  <w:marTop w:val="0"/>
                  <w:marBottom w:val="0"/>
                  <w:divBdr>
                    <w:top w:val="none" w:sz="0" w:space="0" w:color="auto"/>
                    <w:left w:val="none" w:sz="0" w:space="0" w:color="auto"/>
                    <w:bottom w:val="none" w:sz="0" w:space="0" w:color="auto"/>
                    <w:right w:val="none" w:sz="0" w:space="0" w:color="auto"/>
                  </w:divBdr>
                  <w:divsChild>
                    <w:div w:id="1140074471">
                      <w:marLeft w:val="0"/>
                      <w:marRight w:val="0"/>
                      <w:marTop w:val="0"/>
                      <w:marBottom w:val="0"/>
                      <w:divBdr>
                        <w:top w:val="none" w:sz="0" w:space="0" w:color="auto"/>
                        <w:left w:val="none" w:sz="0" w:space="0" w:color="auto"/>
                        <w:bottom w:val="none" w:sz="0" w:space="0" w:color="auto"/>
                        <w:right w:val="none" w:sz="0" w:space="0" w:color="auto"/>
                      </w:divBdr>
                      <w:divsChild>
                        <w:div w:id="432701057">
                          <w:marLeft w:val="0"/>
                          <w:marRight w:val="0"/>
                          <w:marTop w:val="0"/>
                          <w:marBottom w:val="0"/>
                          <w:divBdr>
                            <w:top w:val="none" w:sz="0" w:space="0" w:color="auto"/>
                            <w:left w:val="none" w:sz="0" w:space="0" w:color="auto"/>
                            <w:bottom w:val="none" w:sz="0" w:space="0" w:color="auto"/>
                            <w:right w:val="none" w:sz="0" w:space="0" w:color="auto"/>
                          </w:divBdr>
                          <w:divsChild>
                            <w:div w:id="2976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371024">
          <w:marLeft w:val="0"/>
          <w:marRight w:val="0"/>
          <w:marTop w:val="0"/>
          <w:marBottom w:val="0"/>
          <w:divBdr>
            <w:top w:val="none" w:sz="0" w:space="0" w:color="auto"/>
            <w:left w:val="none" w:sz="0" w:space="0" w:color="auto"/>
            <w:bottom w:val="none" w:sz="0" w:space="0" w:color="auto"/>
            <w:right w:val="none" w:sz="0" w:space="0" w:color="auto"/>
          </w:divBdr>
          <w:divsChild>
            <w:div w:id="1573271259">
              <w:marLeft w:val="0"/>
              <w:marRight w:val="0"/>
              <w:marTop w:val="0"/>
              <w:marBottom w:val="0"/>
              <w:divBdr>
                <w:top w:val="none" w:sz="0" w:space="0" w:color="auto"/>
                <w:left w:val="none" w:sz="0" w:space="0" w:color="auto"/>
                <w:bottom w:val="none" w:sz="0" w:space="0" w:color="auto"/>
                <w:right w:val="none" w:sz="0" w:space="0" w:color="auto"/>
              </w:divBdr>
              <w:divsChild>
                <w:div w:id="2049983823">
                  <w:marLeft w:val="0"/>
                  <w:marRight w:val="0"/>
                  <w:marTop w:val="0"/>
                  <w:marBottom w:val="0"/>
                  <w:divBdr>
                    <w:top w:val="none" w:sz="0" w:space="0" w:color="auto"/>
                    <w:left w:val="none" w:sz="0" w:space="0" w:color="auto"/>
                    <w:bottom w:val="none" w:sz="0" w:space="0" w:color="auto"/>
                    <w:right w:val="none" w:sz="0" w:space="0" w:color="auto"/>
                  </w:divBdr>
                </w:div>
                <w:div w:id="607927676">
                  <w:marLeft w:val="579"/>
                  <w:marRight w:val="0"/>
                  <w:marTop w:val="0"/>
                  <w:marBottom w:val="0"/>
                  <w:divBdr>
                    <w:top w:val="none" w:sz="0" w:space="0" w:color="auto"/>
                    <w:left w:val="none" w:sz="0" w:space="0" w:color="auto"/>
                    <w:bottom w:val="none" w:sz="0" w:space="0" w:color="auto"/>
                    <w:right w:val="none" w:sz="0" w:space="0" w:color="auto"/>
                  </w:divBdr>
                  <w:divsChild>
                    <w:div w:id="2044597811">
                      <w:marLeft w:val="0"/>
                      <w:marRight w:val="0"/>
                      <w:marTop w:val="0"/>
                      <w:marBottom w:val="0"/>
                      <w:divBdr>
                        <w:top w:val="none" w:sz="0" w:space="0" w:color="auto"/>
                        <w:left w:val="none" w:sz="0" w:space="0" w:color="auto"/>
                        <w:bottom w:val="none" w:sz="0" w:space="0" w:color="auto"/>
                        <w:right w:val="none" w:sz="0" w:space="0" w:color="auto"/>
                      </w:divBdr>
                      <w:divsChild>
                        <w:div w:id="588317075">
                          <w:marLeft w:val="0"/>
                          <w:marRight w:val="0"/>
                          <w:marTop w:val="0"/>
                          <w:marBottom w:val="0"/>
                          <w:divBdr>
                            <w:top w:val="none" w:sz="0" w:space="0" w:color="auto"/>
                            <w:left w:val="none" w:sz="0" w:space="0" w:color="auto"/>
                            <w:bottom w:val="none" w:sz="0" w:space="0" w:color="auto"/>
                            <w:right w:val="none" w:sz="0" w:space="0" w:color="auto"/>
                          </w:divBdr>
                          <w:divsChild>
                            <w:div w:id="2315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859959">
      <w:bodyDiv w:val="1"/>
      <w:marLeft w:val="0"/>
      <w:marRight w:val="0"/>
      <w:marTop w:val="0"/>
      <w:marBottom w:val="0"/>
      <w:divBdr>
        <w:top w:val="none" w:sz="0" w:space="0" w:color="auto"/>
        <w:left w:val="none" w:sz="0" w:space="0" w:color="auto"/>
        <w:bottom w:val="none" w:sz="0" w:space="0" w:color="auto"/>
        <w:right w:val="none" w:sz="0" w:space="0" w:color="auto"/>
      </w:divBdr>
    </w:div>
    <w:div w:id="1201210096">
      <w:bodyDiv w:val="1"/>
      <w:marLeft w:val="0"/>
      <w:marRight w:val="0"/>
      <w:marTop w:val="0"/>
      <w:marBottom w:val="0"/>
      <w:divBdr>
        <w:top w:val="none" w:sz="0" w:space="0" w:color="auto"/>
        <w:left w:val="none" w:sz="0" w:space="0" w:color="auto"/>
        <w:bottom w:val="none" w:sz="0" w:space="0" w:color="auto"/>
        <w:right w:val="none" w:sz="0" w:space="0" w:color="auto"/>
      </w:divBdr>
      <w:divsChild>
        <w:div w:id="1498617131">
          <w:marLeft w:val="4635"/>
          <w:marRight w:val="0"/>
          <w:marTop w:val="0"/>
          <w:marBottom w:val="0"/>
          <w:divBdr>
            <w:top w:val="none" w:sz="0" w:space="0" w:color="auto"/>
            <w:left w:val="none" w:sz="0" w:space="0" w:color="auto"/>
            <w:bottom w:val="none" w:sz="0" w:space="0" w:color="auto"/>
            <w:right w:val="none" w:sz="0" w:space="0" w:color="auto"/>
          </w:divBdr>
          <w:divsChild>
            <w:div w:id="977801230">
              <w:marLeft w:val="-4635"/>
              <w:marRight w:val="0"/>
              <w:marTop w:val="0"/>
              <w:marBottom w:val="0"/>
              <w:divBdr>
                <w:top w:val="none" w:sz="0" w:space="0" w:color="auto"/>
                <w:left w:val="none" w:sz="0" w:space="0" w:color="auto"/>
                <w:bottom w:val="none" w:sz="0" w:space="0" w:color="auto"/>
                <w:right w:val="none" w:sz="0" w:space="0" w:color="auto"/>
              </w:divBdr>
              <w:divsChild>
                <w:div w:id="693649130">
                  <w:marLeft w:val="0"/>
                  <w:marRight w:val="0"/>
                  <w:marTop w:val="0"/>
                  <w:marBottom w:val="0"/>
                  <w:divBdr>
                    <w:top w:val="none" w:sz="0" w:space="0" w:color="auto"/>
                    <w:left w:val="none" w:sz="0" w:space="0" w:color="auto"/>
                    <w:bottom w:val="single" w:sz="6" w:space="13" w:color="auto"/>
                    <w:right w:val="none" w:sz="0" w:space="0" w:color="auto"/>
                  </w:divBdr>
                </w:div>
              </w:divsChild>
            </w:div>
            <w:div w:id="85350948">
              <w:marLeft w:val="0"/>
              <w:marRight w:val="0"/>
              <w:marTop w:val="0"/>
              <w:marBottom w:val="0"/>
              <w:divBdr>
                <w:top w:val="none" w:sz="0" w:space="0" w:color="auto"/>
                <w:left w:val="none" w:sz="0" w:space="0" w:color="auto"/>
                <w:bottom w:val="none" w:sz="0" w:space="0" w:color="auto"/>
                <w:right w:val="none" w:sz="0" w:space="0" w:color="auto"/>
              </w:divBdr>
            </w:div>
            <w:div w:id="945161746">
              <w:marLeft w:val="0"/>
              <w:marRight w:val="0"/>
              <w:marTop w:val="0"/>
              <w:marBottom w:val="0"/>
              <w:divBdr>
                <w:top w:val="none" w:sz="0" w:space="0" w:color="auto"/>
                <w:left w:val="none" w:sz="0" w:space="0" w:color="auto"/>
                <w:bottom w:val="none" w:sz="0" w:space="0" w:color="auto"/>
                <w:right w:val="none" w:sz="0" w:space="0" w:color="auto"/>
              </w:divBdr>
            </w:div>
          </w:divsChild>
        </w:div>
        <w:div w:id="2098594061">
          <w:marLeft w:val="4635"/>
          <w:marRight w:val="0"/>
          <w:marTop w:val="0"/>
          <w:marBottom w:val="0"/>
          <w:divBdr>
            <w:top w:val="none" w:sz="0" w:space="0" w:color="auto"/>
            <w:left w:val="none" w:sz="0" w:space="0" w:color="auto"/>
            <w:bottom w:val="none" w:sz="0" w:space="0" w:color="auto"/>
            <w:right w:val="none" w:sz="0" w:space="0" w:color="auto"/>
          </w:divBdr>
          <w:divsChild>
            <w:div w:id="2009677602">
              <w:marLeft w:val="-4635"/>
              <w:marRight w:val="0"/>
              <w:marTop w:val="0"/>
              <w:marBottom w:val="0"/>
              <w:divBdr>
                <w:top w:val="none" w:sz="0" w:space="0" w:color="auto"/>
                <w:left w:val="none" w:sz="0" w:space="0" w:color="auto"/>
                <w:bottom w:val="none" w:sz="0" w:space="0" w:color="auto"/>
                <w:right w:val="none" w:sz="0" w:space="0" w:color="auto"/>
              </w:divBdr>
              <w:divsChild>
                <w:div w:id="547960532">
                  <w:marLeft w:val="0"/>
                  <w:marRight w:val="0"/>
                  <w:marTop w:val="0"/>
                  <w:marBottom w:val="0"/>
                  <w:divBdr>
                    <w:top w:val="none" w:sz="0" w:space="0" w:color="auto"/>
                    <w:left w:val="none" w:sz="0" w:space="0" w:color="auto"/>
                    <w:bottom w:val="single" w:sz="6" w:space="13" w:color="auto"/>
                    <w:right w:val="none" w:sz="0" w:space="0" w:color="auto"/>
                  </w:divBdr>
                </w:div>
              </w:divsChild>
            </w:div>
            <w:div w:id="4924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1155">
      <w:bodyDiv w:val="1"/>
      <w:marLeft w:val="0"/>
      <w:marRight w:val="0"/>
      <w:marTop w:val="0"/>
      <w:marBottom w:val="0"/>
      <w:divBdr>
        <w:top w:val="none" w:sz="0" w:space="0" w:color="auto"/>
        <w:left w:val="none" w:sz="0" w:space="0" w:color="auto"/>
        <w:bottom w:val="none" w:sz="0" w:space="0" w:color="auto"/>
        <w:right w:val="none" w:sz="0" w:space="0" w:color="auto"/>
      </w:divBdr>
    </w:div>
    <w:div w:id="1481728224">
      <w:bodyDiv w:val="1"/>
      <w:marLeft w:val="0"/>
      <w:marRight w:val="0"/>
      <w:marTop w:val="0"/>
      <w:marBottom w:val="0"/>
      <w:divBdr>
        <w:top w:val="none" w:sz="0" w:space="0" w:color="auto"/>
        <w:left w:val="none" w:sz="0" w:space="0" w:color="auto"/>
        <w:bottom w:val="none" w:sz="0" w:space="0" w:color="auto"/>
        <w:right w:val="none" w:sz="0" w:space="0" w:color="auto"/>
      </w:divBdr>
    </w:div>
    <w:div w:id="1579705896">
      <w:bodyDiv w:val="1"/>
      <w:marLeft w:val="0"/>
      <w:marRight w:val="0"/>
      <w:marTop w:val="0"/>
      <w:marBottom w:val="0"/>
      <w:divBdr>
        <w:top w:val="none" w:sz="0" w:space="0" w:color="auto"/>
        <w:left w:val="none" w:sz="0" w:space="0" w:color="auto"/>
        <w:bottom w:val="none" w:sz="0" w:space="0" w:color="auto"/>
        <w:right w:val="none" w:sz="0" w:space="0" w:color="auto"/>
      </w:divBdr>
      <w:divsChild>
        <w:div w:id="1946419384">
          <w:marLeft w:val="0"/>
          <w:marRight w:val="0"/>
          <w:marTop w:val="0"/>
          <w:marBottom w:val="0"/>
          <w:divBdr>
            <w:top w:val="none" w:sz="0" w:space="0" w:color="auto"/>
            <w:left w:val="none" w:sz="0" w:space="0" w:color="auto"/>
            <w:bottom w:val="none" w:sz="0" w:space="0" w:color="auto"/>
            <w:right w:val="none" w:sz="0" w:space="0" w:color="auto"/>
          </w:divBdr>
          <w:divsChild>
            <w:div w:id="1102724347">
              <w:marLeft w:val="0"/>
              <w:marRight w:val="0"/>
              <w:marTop w:val="0"/>
              <w:marBottom w:val="0"/>
              <w:divBdr>
                <w:top w:val="none" w:sz="0" w:space="0" w:color="auto"/>
                <w:left w:val="none" w:sz="0" w:space="0" w:color="auto"/>
                <w:bottom w:val="none" w:sz="0" w:space="0" w:color="auto"/>
                <w:right w:val="none" w:sz="0" w:space="0" w:color="auto"/>
              </w:divBdr>
              <w:divsChild>
                <w:div w:id="338822711">
                  <w:marLeft w:val="0"/>
                  <w:marRight w:val="0"/>
                  <w:marTop w:val="0"/>
                  <w:marBottom w:val="0"/>
                  <w:divBdr>
                    <w:top w:val="none" w:sz="0" w:space="0" w:color="auto"/>
                    <w:left w:val="none" w:sz="0" w:space="0" w:color="auto"/>
                    <w:bottom w:val="none" w:sz="0" w:space="0" w:color="auto"/>
                    <w:right w:val="none" w:sz="0" w:space="0" w:color="auto"/>
                  </w:divBdr>
                </w:div>
                <w:div w:id="806237563">
                  <w:marLeft w:val="579"/>
                  <w:marRight w:val="0"/>
                  <w:marTop w:val="0"/>
                  <w:marBottom w:val="0"/>
                  <w:divBdr>
                    <w:top w:val="none" w:sz="0" w:space="0" w:color="auto"/>
                    <w:left w:val="none" w:sz="0" w:space="0" w:color="auto"/>
                    <w:bottom w:val="none" w:sz="0" w:space="0" w:color="auto"/>
                    <w:right w:val="none" w:sz="0" w:space="0" w:color="auto"/>
                  </w:divBdr>
                  <w:divsChild>
                    <w:div w:id="150606173">
                      <w:marLeft w:val="0"/>
                      <w:marRight w:val="0"/>
                      <w:marTop w:val="0"/>
                      <w:marBottom w:val="0"/>
                      <w:divBdr>
                        <w:top w:val="none" w:sz="0" w:space="0" w:color="auto"/>
                        <w:left w:val="none" w:sz="0" w:space="0" w:color="auto"/>
                        <w:bottom w:val="none" w:sz="0" w:space="0" w:color="auto"/>
                        <w:right w:val="none" w:sz="0" w:space="0" w:color="auto"/>
                      </w:divBdr>
                      <w:divsChild>
                        <w:div w:id="663968364">
                          <w:marLeft w:val="0"/>
                          <w:marRight w:val="0"/>
                          <w:marTop w:val="0"/>
                          <w:marBottom w:val="0"/>
                          <w:divBdr>
                            <w:top w:val="none" w:sz="0" w:space="0" w:color="auto"/>
                            <w:left w:val="none" w:sz="0" w:space="0" w:color="auto"/>
                            <w:bottom w:val="none" w:sz="0" w:space="0" w:color="auto"/>
                            <w:right w:val="none" w:sz="0" w:space="0" w:color="auto"/>
                          </w:divBdr>
                          <w:divsChild>
                            <w:div w:id="173535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57337">
          <w:marLeft w:val="0"/>
          <w:marRight w:val="0"/>
          <w:marTop w:val="0"/>
          <w:marBottom w:val="0"/>
          <w:divBdr>
            <w:top w:val="none" w:sz="0" w:space="0" w:color="auto"/>
            <w:left w:val="none" w:sz="0" w:space="0" w:color="auto"/>
            <w:bottom w:val="none" w:sz="0" w:space="0" w:color="auto"/>
            <w:right w:val="none" w:sz="0" w:space="0" w:color="auto"/>
          </w:divBdr>
          <w:divsChild>
            <w:div w:id="715473494">
              <w:marLeft w:val="0"/>
              <w:marRight w:val="0"/>
              <w:marTop w:val="0"/>
              <w:marBottom w:val="0"/>
              <w:divBdr>
                <w:top w:val="none" w:sz="0" w:space="0" w:color="auto"/>
                <w:left w:val="none" w:sz="0" w:space="0" w:color="auto"/>
                <w:bottom w:val="none" w:sz="0" w:space="0" w:color="auto"/>
                <w:right w:val="none" w:sz="0" w:space="0" w:color="auto"/>
              </w:divBdr>
              <w:divsChild>
                <w:div w:id="374964148">
                  <w:marLeft w:val="0"/>
                  <w:marRight w:val="0"/>
                  <w:marTop w:val="0"/>
                  <w:marBottom w:val="0"/>
                  <w:divBdr>
                    <w:top w:val="none" w:sz="0" w:space="0" w:color="auto"/>
                    <w:left w:val="none" w:sz="0" w:space="0" w:color="auto"/>
                    <w:bottom w:val="none" w:sz="0" w:space="0" w:color="auto"/>
                    <w:right w:val="none" w:sz="0" w:space="0" w:color="auto"/>
                  </w:divBdr>
                </w:div>
                <w:div w:id="22096666">
                  <w:marLeft w:val="579"/>
                  <w:marRight w:val="0"/>
                  <w:marTop w:val="0"/>
                  <w:marBottom w:val="0"/>
                  <w:divBdr>
                    <w:top w:val="none" w:sz="0" w:space="0" w:color="auto"/>
                    <w:left w:val="none" w:sz="0" w:space="0" w:color="auto"/>
                    <w:bottom w:val="none" w:sz="0" w:space="0" w:color="auto"/>
                    <w:right w:val="none" w:sz="0" w:space="0" w:color="auto"/>
                  </w:divBdr>
                  <w:divsChild>
                    <w:div w:id="1592087131">
                      <w:marLeft w:val="0"/>
                      <w:marRight w:val="0"/>
                      <w:marTop w:val="0"/>
                      <w:marBottom w:val="0"/>
                      <w:divBdr>
                        <w:top w:val="none" w:sz="0" w:space="0" w:color="auto"/>
                        <w:left w:val="none" w:sz="0" w:space="0" w:color="auto"/>
                        <w:bottom w:val="none" w:sz="0" w:space="0" w:color="auto"/>
                        <w:right w:val="none" w:sz="0" w:space="0" w:color="auto"/>
                      </w:divBdr>
                      <w:divsChild>
                        <w:div w:id="256063618">
                          <w:marLeft w:val="0"/>
                          <w:marRight w:val="0"/>
                          <w:marTop w:val="0"/>
                          <w:marBottom w:val="0"/>
                          <w:divBdr>
                            <w:top w:val="none" w:sz="0" w:space="0" w:color="auto"/>
                            <w:left w:val="none" w:sz="0" w:space="0" w:color="auto"/>
                            <w:bottom w:val="none" w:sz="0" w:space="0" w:color="auto"/>
                            <w:right w:val="none" w:sz="0" w:space="0" w:color="auto"/>
                          </w:divBdr>
                          <w:divsChild>
                            <w:div w:id="104490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002146">
          <w:marLeft w:val="0"/>
          <w:marRight w:val="0"/>
          <w:marTop w:val="0"/>
          <w:marBottom w:val="0"/>
          <w:divBdr>
            <w:top w:val="none" w:sz="0" w:space="0" w:color="auto"/>
            <w:left w:val="none" w:sz="0" w:space="0" w:color="auto"/>
            <w:bottom w:val="none" w:sz="0" w:space="0" w:color="auto"/>
            <w:right w:val="none" w:sz="0" w:space="0" w:color="auto"/>
          </w:divBdr>
          <w:divsChild>
            <w:div w:id="1326862192">
              <w:marLeft w:val="0"/>
              <w:marRight w:val="0"/>
              <w:marTop w:val="0"/>
              <w:marBottom w:val="0"/>
              <w:divBdr>
                <w:top w:val="none" w:sz="0" w:space="0" w:color="auto"/>
                <w:left w:val="none" w:sz="0" w:space="0" w:color="auto"/>
                <w:bottom w:val="none" w:sz="0" w:space="0" w:color="auto"/>
                <w:right w:val="none" w:sz="0" w:space="0" w:color="auto"/>
              </w:divBdr>
              <w:divsChild>
                <w:div w:id="1505625760">
                  <w:marLeft w:val="0"/>
                  <w:marRight w:val="0"/>
                  <w:marTop w:val="0"/>
                  <w:marBottom w:val="0"/>
                  <w:divBdr>
                    <w:top w:val="none" w:sz="0" w:space="0" w:color="auto"/>
                    <w:left w:val="none" w:sz="0" w:space="0" w:color="auto"/>
                    <w:bottom w:val="none" w:sz="0" w:space="0" w:color="auto"/>
                    <w:right w:val="none" w:sz="0" w:space="0" w:color="auto"/>
                  </w:divBdr>
                </w:div>
                <w:div w:id="993875382">
                  <w:marLeft w:val="579"/>
                  <w:marRight w:val="0"/>
                  <w:marTop w:val="0"/>
                  <w:marBottom w:val="0"/>
                  <w:divBdr>
                    <w:top w:val="none" w:sz="0" w:space="0" w:color="auto"/>
                    <w:left w:val="none" w:sz="0" w:space="0" w:color="auto"/>
                    <w:bottom w:val="none" w:sz="0" w:space="0" w:color="auto"/>
                    <w:right w:val="none" w:sz="0" w:space="0" w:color="auto"/>
                  </w:divBdr>
                  <w:divsChild>
                    <w:div w:id="300112714">
                      <w:marLeft w:val="0"/>
                      <w:marRight w:val="0"/>
                      <w:marTop w:val="0"/>
                      <w:marBottom w:val="0"/>
                      <w:divBdr>
                        <w:top w:val="none" w:sz="0" w:space="0" w:color="auto"/>
                        <w:left w:val="none" w:sz="0" w:space="0" w:color="auto"/>
                        <w:bottom w:val="none" w:sz="0" w:space="0" w:color="auto"/>
                        <w:right w:val="none" w:sz="0" w:space="0" w:color="auto"/>
                      </w:divBdr>
                      <w:divsChild>
                        <w:div w:id="828787634">
                          <w:marLeft w:val="0"/>
                          <w:marRight w:val="0"/>
                          <w:marTop w:val="0"/>
                          <w:marBottom w:val="0"/>
                          <w:divBdr>
                            <w:top w:val="none" w:sz="0" w:space="0" w:color="auto"/>
                            <w:left w:val="none" w:sz="0" w:space="0" w:color="auto"/>
                            <w:bottom w:val="none" w:sz="0" w:space="0" w:color="auto"/>
                            <w:right w:val="none" w:sz="0" w:space="0" w:color="auto"/>
                          </w:divBdr>
                          <w:divsChild>
                            <w:div w:id="75775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701865">
          <w:marLeft w:val="0"/>
          <w:marRight w:val="0"/>
          <w:marTop w:val="0"/>
          <w:marBottom w:val="0"/>
          <w:divBdr>
            <w:top w:val="none" w:sz="0" w:space="0" w:color="auto"/>
            <w:left w:val="none" w:sz="0" w:space="0" w:color="auto"/>
            <w:bottom w:val="none" w:sz="0" w:space="0" w:color="auto"/>
            <w:right w:val="none" w:sz="0" w:space="0" w:color="auto"/>
          </w:divBdr>
          <w:divsChild>
            <w:div w:id="314337907">
              <w:marLeft w:val="0"/>
              <w:marRight w:val="0"/>
              <w:marTop w:val="0"/>
              <w:marBottom w:val="0"/>
              <w:divBdr>
                <w:top w:val="none" w:sz="0" w:space="0" w:color="auto"/>
                <w:left w:val="none" w:sz="0" w:space="0" w:color="auto"/>
                <w:bottom w:val="none" w:sz="0" w:space="0" w:color="auto"/>
                <w:right w:val="none" w:sz="0" w:space="0" w:color="auto"/>
              </w:divBdr>
              <w:divsChild>
                <w:div w:id="2037585111">
                  <w:marLeft w:val="0"/>
                  <w:marRight w:val="0"/>
                  <w:marTop w:val="0"/>
                  <w:marBottom w:val="0"/>
                  <w:divBdr>
                    <w:top w:val="none" w:sz="0" w:space="0" w:color="auto"/>
                    <w:left w:val="none" w:sz="0" w:space="0" w:color="auto"/>
                    <w:bottom w:val="none" w:sz="0" w:space="0" w:color="auto"/>
                    <w:right w:val="none" w:sz="0" w:space="0" w:color="auto"/>
                  </w:divBdr>
                </w:div>
                <w:div w:id="1656034629">
                  <w:marLeft w:val="579"/>
                  <w:marRight w:val="0"/>
                  <w:marTop w:val="0"/>
                  <w:marBottom w:val="0"/>
                  <w:divBdr>
                    <w:top w:val="none" w:sz="0" w:space="0" w:color="auto"/>
                    <w:left w:val="none" w:sz="0" w:space="0" w:color="auto"/>
                    <w:bottom w:val="none" w:sz="0" w:space="0" w:color="auto"/>
                    <w:right w:val="none" w:sz="0" w:space="0" w:color="auto"/>
                  </w:divBdr>
                  <w:divsChild>
                    <w:div w:id="739137705">
                      <w:marLeft w:val="0"/>
                      <w:marRight w:val="0"/>
                      <w:marTop w:val="0"/>
                      <w:marBottom w:val="0"/>
                      <w:divBdr>
                        <w:top w:val="none" w:sz="0" w:space="0" w:color="auto"/>
                        <w:left w:val="none" w:sz="0" w:space="0" w:color="auto"/>
                        <w:bottom w:val="none" w:sz="0" w:space="0" w:color="auto"/>
                        <w:right w:val="none" w:sz="0" w:space="0" w:color="auto"/>
                      </w:divBdr>
                      <w:divsChild>
                        <w:div w:id="1192497648">
                          <w:marLeft w:val="0"/>
                          <w:marRight w:val="0"/>
                          <w:marTop w:val="0"/>
                          <w:marBottom w:val="0"/>
                          <w:divBdr>
                            <w:top w:val="none" w:sz="0" w:space="0" w:color="auto"/>
                            <w:left w:val="none" w:sz="0" w:space="0" w:color="auto"/>
                            <w:bottom w:val="none" w:sz="0" w:space="0" w:color="auto"/>
                            <w:right w:val="none" w:sz="0" w:space="0" w:color="auto"/>
                          </w:divBdr>
                          <w:divsChild>
                            <w:div w:id="46073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286208">
      <w:bodyDiv w:val="1"/>
      <w:marLeft w:val="0"/>
      <w:marRight w:val="0"/>
      <w:marTop w:val="0"/>
      <w:marBottom w:val="0"/>
      <w:divBdr>
        <w:top w:val="none" w:sz="0" w:space="0" w:color="auto"/>
        <w:left w:val="none" w:sz="0" w:space="0" w:color="auto"/>
        <w:bottom w:val="none" w:sz="0" w:space="0" w:color="auto"/>
        <w:right w:val="none" w:sz="0" w:space="0" w:color="auto"/>
      </w:divBdr>
    </w:div>
    <w:div w:id="1793162627">
      <w:bodyDiv w:val="1"/>
      <w:marLeft w:val="0"/>
      <w:marRight w:val="0"/>
      <w:marTop w:val="0"/>
      <w:marBottom w:val="0"/>
      <w:divBdr>
        <w:top w:val="none" w:sz="0" w:space="0" w:color="auto"/>
        <w:left w:val="none" w:sz="0" w:space="0" w:color="auto"/>
        <w:bottom w:val="none" w:sz="0" w:space="0" w:color="auto"/>
        <w:right w:val="none" w:sz="0" w:space="0" w:color="auto"/>
      </w:divBdr>
    </w:div>
    <w:div w:id="1807621564">
      <w:bodyDiv w:val="1"/>
      <w:marLeft w:val="0"/>
      <w:marRight w:val="0"/>
      <w:marTop w:val="0"/>
      <w:marBottom w:val="0"/>
      <w:divBdr>
        <w:top w:val="none" w:sz="0" w:space="0" w:color="auto"/>
        <w:left w:val="none" w:sz="0" w:space="0" w:color="auto"/>
        <w:bottom w:val="none" w:sz="0" w:space="0" w:color="auto"/>
        <w:right w:val="none" w:sz="0" w:space="0" w:color="auto"/>
      </w:divBdr>
      <w:divsChild>
        <w:div w:id="1042099279">
          <w:marLeft w:val="4635"/>
          <w:marRight w:val="0"/>
          <w:marTop w:val="0"/>
          <w:marBottom w:val="0"/>
          <w:divBdr>
            <w:top w:val="none" w:sz="0" w:space="0" w:color="auto"/>
            <w:left w:val="none" w:sz="0" w:space="0" w:color="auto"/>
            <w:bottom w:val="none" w:sz="0" w:space="0" w:color="auto"/>
            <w:right w:val="none" w:sz="0" w:space="0" w:color="auto"/>
          </w:divBdr>
          <w:divsChild>
            <w:div w:id="132986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7406">
      <w:bodyDiv w:val="1"/>
      <w:marLeft w:val="0"/>
      <w:marRight w:val="0"/>
      <w:marTop w:val="0"/>
      <w:marBottom w:val="0"/>
      <w:divBdr>
        <w:top w:val="none" w:sz="0" w:space="0" w:color="auto"/>
        <w:left w:val="none" w:sz="0" w:space="0" w:color="auto"/>
        <w:bottom w:val="none" w:sz="0" w:space="0" w:color="auto"/>
        <w:right w:val="none" w:sz="0" w:space="0" w:color="auto"/>
      </w:divBdr>
    </w:div>
    <w:div w:id="1976519299">
      <w:bodyDiv w:val="1"/>
      <w:marLeft w:val="0"/>
      <w:marRight w:val="0"/>
      <w:marTop w:val="0"/>
      <w:marBottom w:val="0"/>
      <w:divBdr>
        <w:top w:val="none" w:sz="0" w:space="0" w:color="auto"/>
        <w:left w:val="none" w:sz="0" w:space="0" w:color="auto"/>
        <w:bottom w:val="none" w:sz="0" w:space="0" w:color="auto"/>
        <w:right w:val="none" w:sz="0" w:space="0" w:color="auto"/>
      </w:divBdr>
    </w:div>
    <w:div w:id="1985426019">
      <w:bodyDiv w:val="1"/>
      <w:marLeft w:val="0"/>
      <w:marRight w:val="0"/>
      <w:marTop w:val="0"/>
      <w:marBottom w:val="0"/>
      <w:divBdr>
        <w:top w:val="none" w:sz="0" w:space="0" w:color="auto"/>
        <w:left w:val="none" w:sz="0" w:space="0" w:color="auto"/>
        <w:bottom w:val="none" w:sz="0" w:space="0" w:color="auto"/>
        <w:right w:val="none" w:sz="0" w:space="0" w:color="auto"/>
      </w:divBdr>
    </w:div>
    <w:div w:id="205199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iva.kuleuven.be/nl/onderzoeksgroep-armoede-maatschappelijke-integratie-en-migratie/00014508" TargetMode="External"/><Relationship Id="rId18" Type="http://schemas.openxmlformats.org/officeDocument/2006/relationships/hyperlink" Target="http://www.rimo.be/overpelt"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rimo.be/sites/default/files/public/publication/uploads/pdf/publication-20171127-rimo-2017-4.pdf" TargetMode="External"/><Relationship Id="rId7" Type="http://schemas.openxmlformats.org/officeDocument/2006/relationships/endnotes" Target="endnotes.xml"/><Relationship Id="rId12" Type="http://schemas.openxmlformats.org/officeDocument/2006/relationships/hyperlink" Target="https://www.kuleuven.be/wieiswie/nl/person/00014508" TargetMode="External"/><Relationship Id="rId17" Type="http://schemas.openxmlformats.org/officeDocument/2006/relationships/image" Target="media/image4.jpeg"/><Relationship Id="rId25" Type="http://schemas.openxmlformats.org/officeDocument/2006/relationships/hyperlink" Target="https://codex.vlaanderen.be/Zoeken/Document.aspx?DID=1024076&amp;param=inhoud"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hyperlink" Target="http://www.armoedebestrijding.be/cijfers_werklozen.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odex.vlaanderen.be/Zoeken/Document.aspx?DID=1025331&amp;param=inhoud"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eam@eapn.eu" TargetMode="External"/><Relationship Id="rId23" Type="http://schemas.openxmlformats.org/officeDocument/2006/relationships/hyperlink" Target="https://codex.vlaanderen.be/Zoeken/Document.aspx?DID=1028522&amp;param=inhoud&amp;ref=se" TargetMode="External"/><Relationship Id="rId28" Type="http://schemas.openxmlformats.org/officeDocument/2006/relationships/hyperlink" Target="http://www.armoedebestrijding.be/cijfers_aantal_armen.htm" TargetMode="External"/><Relationship Id="rId10" Type="http://schemas.openxmlformats.org/officeDocument/2006/relationships/header" Target="header1.xml"/><Relationship Id="rId19" Type="http://schemas.openxmlformats.org/officeDocument/2006/relationships/hyperlink" Target="mailto:info@rimo.b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apn.eu/" TargetMode="External"/><Relationship Id="rId22" Type="http://schemas.openxmlformats.org/officeDocument/2006/relationships/hyperlink" Target="https://codex.vlaanderen.be/Zoeken/Document.aspx?DID=1024178&amp;param=inhoud" TargetMode="External"/><Relationship Id="rId27" Type="http://schemas.openxmlformats.org/officeDocument/2006/relationships/image" Target="media/image7.jpeg"/><Relationship Id="rId30" Type="http://schemas.openxmlformats.org/officeDocument/2006/relationships/hyperlink" Target="http://statbel.fgov.be/nl/binaries/PERSBERICHT_SILC2014_tcm325-271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Mor14</b:Tag>
    <b:SourceType>ArticleInAPeriodical</b:SourceType>
    <b:Guid>{2AF0C9FB-5279-4D72-8140-A6670EEBA38C}</b:Guid>
    <b:Title>energy governance and poverty</b:Title>
    <b:Year>2014</b:Year>
    <b:Author>
      <b:Author>
        <b:NameList>
          <b:Person>
            <b:Last>Morgan Bazilian</b:Last>
            <b:First>Smita</b:First>
            <b:Middle>Nakhooda, Thijs Van de Graaf</b:Middle>
          </b:Person>
        </b:NameList>
      </b:Author>
    </b:Author>
    <b:PeriodicalTitle>energy research and social science</b:PeriodicalTitle>
    <b:Pages>217-225</b:Pages>
    <b:RefOrder>1</b:RefOrder>
  </b:Source>
</b:Sources>
</file>

<file path=customXml/itemProps1.xml><?xml version="1.0" encoding="utf-8"?>
<ds:datastoreItem xmlns:ds="http://schemas.openxmlformats.org/officeDocument/2006/customXml" ds:itemID="{B9505028-BED8-4C53-A3EF-134746F93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6769</TotalTime>
  <Pages>21</Pages>
  <Words>5851</Words>
  <Characters>32184</Characters>
  <Application>Microsoft Office Word</Application>
  <DocSecurity>0</DocSecurity>
  <Lines>268</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Asmae Bouaiachi</dc:creator>
  <cp:keywords/>
  <dc:description/>
  <cp:lastModifiedBy>asmae bouaiachi</cp:lastModifiedBy>
  <cp:revision>111</cp:revision>
  <dcterms:created xsi:type="dcterms:W3CDTF">2017-10-19T20:25:00Z</dcterms:created>
  <dcterms:modified xsi:type="dcterms:W3CDTF">2017-12-19T17:30:00Z</dcterms:modified>
</cp:coreProperties>
</file>